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41A" w:rsidRPr="00385CF5" w:rsidRDefault="00CD741A" w:rsidP="00ED1559">
      <w:pPr>
        <w:pStyle w:val="KeinLeerraum"/>
        <w:jc w:val="both"/>
        <w:rPr>
          <w:rStyle w:val="Fett"/>
          <w:rFonts w:ascii="Arial" w:hAnsi="Arial" w:cs="Arial"/>
          <w:color w:val="000000" w:themeColor="text1"/>
          <w:sz w:val="24"/>
          <w:szCs w:val="24"/>
          <w:lang w:val="en-GB"/>
        </w:rPr>
      </w:pPr>
      <w:r w:rsidRPr="00385CF5">
        <w:rPr>
          <w:rStyle w:val="Fett"/>
          <w:rFonts w:ascii="Arial" w:hAnsi="Arial" w:cs="Arial"/>
          <w:color w:val="000000" w:themeColor="text1"/>
          <w:sz w:val="24"/>
          <w:szCs w:val="24"/>
          <w:lang w:val="en-GB"/>
        </w:rPr>
        <w:t>Additional material 4</w:t>
      </w:r>
    </w:p>
    <w:p w:rsidR="00CD741A" w:rsidRDefault="00CD741A" w:rsidP="00ED1559">
      <w:pPr>
        <w:pStyle w:val="KeinLeerraum"/>
        <w:jc w:val="both"/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</w:pPr>
      <w:r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 </w:t>
      </w:r>
    </w:p>
    <w:p w:rsidR="00ED1559" w:rsidRPr="00CD741A" w:rsidRDefault="00ED1559" w:rsidP="00ED1559">
      <w:pPr>
        <w:pStyle w:val="KeinLeerraum"/>
        <w:jc w:val="both"/>
        <w:rPr>
          <w:rStyle w:val="Fett"/>
          <w:rFonts w:ascii="Arial" w:hAnsi="Arial" w:cs="Arial"/>
          <w:color w:val="000000" w:themeColor="text1"/>
          <w:sz w:val="24"/>
          <w:szCs w:val="24"/>
          <w:lang w:val="en-GB"/>
        </w:rPr>
      </w:pPr>
      <w:r w:rsidRPr="00CD741A">
        <w:rPr>
          <w:rStyle w:val="Fett"/>
          <w:rFonts w:ascii="Arial" w:hAnsi="Arial" w:cs="Arial"/>
          <w:color w:val="000000" w:themeColor="text1"/>
          <w:sz w:val="24"/>
          <w:szCs w:val="24"/>
          <w:lang w:val="en-GB"/>
        </w:rPr>
        <w:t>Inelastic Collision</w:t>
      </w:r>
    </w:p>
    <w:p w:rsidR="00CD741A" w:rsidRDefault="00CD741A" w:rsidP="00ED1559">
      <w:pPr>
        <w:pStyle w:val="KeinLeerraum"/>
        <w:jc w:val="both"/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</w:pPr>
    </w:p>
    <w:p w:rsidR="00076182" w:rsidRDefault="005523E6" w:rsidP="00ED1559">
      <w:pPr>
        <w:pStyle w:val="KeinLeerraum"/>
        <w:jc w:val="both"/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</w:pPr>
      <w:r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In this case,</w:t>
      </w:r>
      <w:r w:rsidRPr="005523E6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 two objects make a common body during the</w:t>
      </w:r>
      <w:r w:rsidR="001D2444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 collision a</w:t>
      </w:r>
      <w:r w:rsidR="00CD741A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nd move on together</w:t>
      </w:r>
      <w:r w:rsidR="001D2444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.</w:t>
      </w:r>
      <w:r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 </w:t>
      </w:r>
      <w:r w:rsidR="00076182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There are many examples of inelastic collisions around us </w:t>
      </w:r>
      <w:r w:rsidR="006472AE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like </w:t>
      </w:r>
      <w:r w:rsidR="006472AE" w:rsidRPr="006472AE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the kickback movement</w:t>
      </w:r>
      <w:r w:rsidR="006472AE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, </w:t>
      </w:r>
      <w:r w:rsidR="00076182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but the most important are the </w:t>
      </w:r>
      <w:r w:rsidR="004E1A7C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decomposition processes (collisions seen from the end to the beginning) as</w:t>
      </w:r>
      <w:r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: the radioactive decay and</w:t>
      </w:r>
      <w:r w:rsidR="004E1A7C"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 xml:space="preserve"> the break-up or an explosion of a meteorite. </w:t>
      </w:r>
    </w:p>
    <w:p w:rsidR="00ED1559" w:rsidRDefault="004E1A7C" w:rsidP="00ED1559">
      <w:pPr>
        <w:pStyle w:val="KeinLeerraum"/>
        <w:jc w:val="both"/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</w:pPr>
      <w:r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  <w:t>Physics theory</w:t>
      </w:r>
    </w:p>
    <w:p w:rsidR="00A86773" w:rsidRDefault="00A86773" w:rsidP="00A86773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linear momentum is conserved for two balls having the masses m</w:t>
      </w:r>
      <w:r>
        <w:rPr>
          <w:rFonts w:ascii="Arial" w:hAnsi="Arial" w:cs="Arial"/>
          <w:sz w:val="24"/>
          <w:szCs w:val="24"/>
          <w:vertAlign w:val="subscript"/>
          <w:lang w:val="en-GB"/>
        </w:rPr>
        <w:t>1</w:t>
      </w:r>
      <w:r>
        <w:rPr>
          <w:rFonts w:ascii="Arial" w:hAnsi="Arial" w:cs="Arial"/>
          <w:sz w:val="24"/>
          <w:szCs w:val="24"/>
          <w:lang w:val="en-GB"/>
        </w:rPr>
        <w:t xml:space="preserve"> and m</w:t>
      </w:r>
      <w:r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>
        <w:rPr>
          <w:rFonts w:ascii="Arial" w:hAnsi="Arial" w:cs="Arial"/>
          <w:sz w:val="24"/>
          <w:szCs w:val="24"/>
          <w:lang w:val="en-GB"/>
        </w:rPr>
        <w:t xml:space="preserve">, </w:t>
      </w:r>
      <w:r w:rsidR="00BC2E6C">
        <w:rPr>
          <w:rFonts w:ascii="Arial" w:hAnsi="Arial" w:cs="Arial"/>
          <w:sz w:val="24"/>
          <w:szCs w:val="24"/>
          <w:lang w:val="en-GB"/>
        </w:rPr>
        <w:t xml:space="preserve">the </w:t>
      </w:r>
      <w:r>
        <w:rPr>
          <w:rFonts w:ascii="Arial" w:hAnsi="Arial" w:cs="Arial"/>
          <w:sz w:val="24"/>
          <w:szCs w:val="24"/>
          <w:lang w:val="en-GB"/>
        </w:rPr>
        <w:t xml:space="preserve">initial velocities </w:t>
      </w:r>
      <m:oMath>
        <m:acc>
          <m:accPr>
            <m:chr m:val="⃗"/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1</m:t>
                </m:r>
              </m:sub>
            </m:sSub>
          </m:e>
        </m:acc>
        <m:r>
          <m:rPr>
            <m:nor/>
          </m:rPr>
          <w:rPr>
            <w:rFonts w:ascii="Arial" w:hAnsi="Arial" w:cs="Arial"/>
            <w:sz w:val="24"/>
            <w:szCs w:val="24"/>
            <w:lang w:val="en-GB"/>
          </w:rPr>
          <m:t xml:space="preserve"> and </m:t>
        </m:r>
        <m:acc>
          <m:accPr>
            <m:chr m:val="⃗"/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2</m:t>
                </m:r>
              </m:sub>
            </m:sSub>
          </m:e>
        </m:acc>
      </m:oMath>
      <w:r w:rsidR="00BC2E6C">
        <w:rPr>
          <w:rFonts w:ascii="Arial" w:hAnsi="Arial" w:cs="Arial"/>
          <w:sz w:val="24"/>
          <w:szCs w:val="24"/>
          <w:lang w:val="en-GB"/>
        </w:rPr>
        <w:t xml:space="preserve"> and</w:t>
      </w:r>
      <w:r w:rsidR="005523E6">
        <w:rPr>
          <w:rFonts w:ascii="Arial" w:hAnsi="Arial" w:cs="Arial"/>
          <w:sz w:val="24"/>
          <w:szCs w:val="24"/>
          <w:lang w:val="en-GB"/>
        </w:rPr>
        <w:t xml:space="preserve"> the</w:t>
      </w:r>
      <w:r w:rsidR="00624F4B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final velocity </w:t>
      </w:r>
      <m:oMath>
        <m:acc>
          <m:accPr>
            <m:chr m:val="⃗"/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f</m:t>
                </m:r>
              </m:sub>
            </m:sSub>
          </m:e>
        </m:acc>
      </m:oMath>
      <w:r>
        <w:rPr>
          <w:rFonts w:ascii="Arial" w:hAnsi="Arial" w:cs="Arial"/>
          <w:sz w:val="24"/>
          <w:szCs w:val="24"/>
          <w:lang w:val="en-GB"/>
        </w:rPr>
        <w:t>:</w:t>
      </w:r>
    </w:p>
    <w:p w:rsidR="004E1A7C" w:rsidRPr="00A86773" w:rsidRDefault="00A86773" w:rsidP="00A86773">
      <w:pPr>
        <w:pStyle w:val="KeinLeerraum"/>
        <w:jc w:val="both"/>
        <w:rPr>
          <w:rStyle w:val="Fett"/>
          <w:rFonts w:ascii="Arial" w:hAnsi="Arial" w:cs="Arial"/>
          <w:b w:val="0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385CF5">
        <w:rPr>
          <w:rFonts w:ascii="Arial" w:hAnsi="Arial" w:cs="Arial"/>
          <w:sz w:val="24"/>
          <w:szCs w:val="24"/>
          <w:lang w:val="en-GB"/>
        </w:rPr>
        <w:tab/>
      </w:r>
      <w:r w:rsidR="00385CF5">
        <w:rPr>
          <w:rFonts w:ascii="Arial" w:hAnsi="Arial" w:cs="Arial"/>
          <w:sz w:val="24"/>
          <w:szCs w:val="24"/>
          <w:lang w:val="en-GB"/>
        </w:rPr>
        <w:tab/>
      </w:r>
      <w:r w:rsidR="00385CF5">
        <w:rPr>
          <w:rFonts w:ascii="Arial" w:hAnsi="Arial" w:cs="Arial"/>
          <w:sz w:val="24"/>
          <w:szCs w:val="24"/>
          <w:lang w:val="en-GB"/>
        </w:rPr>
        <w:tab/>
      </w:r>
      <w:r w:rsidR="00385CF5">
        <w:rPr>
          <w:rFonts w:ascii="Arial" w:hAnsi="Arial" w:cs="Arial"/>
          <w:sz w:val="24"/>
          <w:szCs w:val="24"/>
          <w:lang w:val="en-GB"/>
        </w:rPr>
        <w:tab/>
      </w:r>
      <w:r w:rsidR="00385CF5"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m:oMath>
        <m:sSub>
          <m:sSubPr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m</m:t>
            </m:r>
          </m:e>
          <m:sub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1</m:t>
            </m:r>
          </m:sub>
        </m:sSub>
        <m:acc>
          <m:accPr>
            <m:chr m:val="⃗"/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1</m:t>
                </m:r>
              </m:sub>
            </m:sSub>
          </m:e>
        </m:acc>
        <m:r>
          <m:rPr>
            <m:nor/>
          </m:rPr>
          <w:rPr>
            <w:rFonts w:ascii="Arial" w:hAnsi="Arial" w:cs="Arial"/>
            <w:sz w:val="24"/>
            <w:szCs w:val="24"/>
            <w:lang w:val="en-GB"/>
          </w:rPr>
          <m:t>+</m:t>
        </m:r>
        <m:sSub>
          <m:sSubPr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m</m:t>
            </m:r>
          </m:e>
          <m:sub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2</m:t>
            </m:r>
          </m:sub>
        </m:sSub>
        <m:acc>
          <m:accPr>
            <m:chr m:val="⃗"/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2</m:t>
                </m:r>
              </m:sub>
            </m:sSub>
          </m:e>
        </m:acc>
        <m:r>
          <m:rPr>
            <m:nor/>
          </m:rPr>
          <w:rPr>
            <w:rFonts w:ascii="Arial" w:hAnsi="Arial" w:cs="Arial"/>
            <w:sz w:val="24"/>
            <w:szCs w:val="24"/>
            <w:lang w:val="en-GB"/>
          </w:rPr>
          <m:t>=(</m:t>
        </m:r>
        <m:sSub>
          <m:sSubPr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m</m:t>
            </m:r>
          </m:e>
          <m:sub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1</m:t>
            </m:r>
          </m:sub>
        </m:sSub>
        <m:r>
          <m:rPr>
            <m:nor/>
          </m:rPr>
          <w:rPr>
            <w:rFonts w:ascii="Arial" w:hAnsi="Arial" w:cs="Arial"/>
            <w:sz w:val="24"/>
            <w:szCs w:val="24"/>
            <w:lang w:val="en-GB"/>
          </w:rPr>
          <m:t>+</m:t>
        </m:r>
        <m:sSub>
          <m:sSubPr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m</m:t>
            </m:r>
          </m:e>
          <m:sub>
            <m:r>
              <m:rPr>
                <m:nor/>
              </m:rPr>
              <w:rPr>
                <w:rFonts w:ascii="Arial" w:hAnsi="Arial" w:cs="Arial"/>
                <w:sz w:val="24"/>
                <w:szCs w:val="24"/>
                <w:lang w:val="en-GB"/>
              </w:rPr>
              <m:t>2</m:t>
            </m:r>
          </m:sub>
        </m:sSub>
        <m:r>
          <m:rPr>
            <m:nor/>
          </m:rPr>
          <w:rPr>
            <w:rFonts w:ascii="Arial" w:hAnsi="Arial" w:cs="Arial"/>
            <w:sz w:val="24"/>
            <w:szCs w:val="24"/>
            <w:lang w:val="en-GB"/>
          </w:rPr>
          <m:t>)</m:t>
        </m:r>
        <m:acc>
          <m:accPr>
            <m:chr m:val="⃗"/>
            <m:ctrlPr>
              <w:rPr>
                <w:rFonts w:ascii="Cambria Math" w:hAnsi="Arial" w:cs="Arial"/>
                <w:sz w:val="24"/>
                <w:szCs w:val="24"/>
                <w:lang w:val="en-GB"/>
              </w:rPr>
            </m:ctrlPr>
          </m:accPr>
          <m:e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4"/>
                    <w:szCs w:val="24"/>
                    <w:lang w:val="en-GB"/>
                  </w:rPr>
                  <m:t>f</m:t>
                </m:r>
              </m:sub>
            </m:sSub>
          </m:e>
        </m:acc>
      </m:oMath>
      <w:r w:rsidRPr="00A86773">
        <w:rPr>
          <w:rFonts w:ascii="Arial" w:hAnsi="Arial" w:cs="Arial"/>
          <w:sz w:val="24"/>
          <w:szCs w:val="24"/>
          <w:lang w:val="en-GB"/>
        </w:rPr>
        <w:t xml:space="preserve">    </w:t>
      </w:r>
    </w:p>
    <w:p w:rsidR="003320BC" w:rsidRDefault="003320BC" w:rsidP="003320BC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If all motion takes place along the same line (movement on Ox axis) we can use + or – signs to designate directions. Vector notation is not needed for straight-line collisio</w:t>
      </w:r>
      <w:r w:rsidR="00BB0ED9">
        <w:rPr>
          <w:rFonts w:ascii="Arial" w:hAnsi="Arial" w:cs="Arial"/>
          <w:sz w:val="24"/>
          <w:szCs w:val="24"/>
          <w:lang w:val="en-GB"/>
        </w:rPr>
        <w:t xml:space="preserve">n case and the final velocity </w:t>
      </w:r>
      <w:r>
        <w:rPr>
          <w:rFonts w:ascii="Arial" w:hAnsi="Arial" w:cs="Arial"/>
          <w:sz w:val="24"/>
          <w:szCs w:val="24"/>
          <w:lang w:val="en-GB"/>
        </w:rPr>
        <w:t>can be calculated from the following expression:</w:t>
      </w:r>
    </w:p>
    <w:p w:rsidR="006472AE" w:rsidRDefault="004722A4" w:rsidP="00ED1559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4"/>
                  <w:szCs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4"/>
                  <w:szCs w:val="24"/>
                  <w:lang w:val="en-GB"/>
                </w:rPr>
                <m:t>v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4"/>
                  <w:szCs w:val="24"/>
                  <w:lang w:val="en-GB"/>
                </w:rPr>
                <m:t>f</m:t>
              </m:r>
            </m:sub>
          </m:sSub>
          <m:r>
            <m:rPr>
              <m:nor/>
            </m:rPr>
            <w:rPr>
              <w:rFonts w:ascii="Arial" w:hAnsi="Arial" w:cs="Arial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4"/>
                  <w:szCs w:val="24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4"/>
                  <w:szCs w:val="24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="Arial" w:cs="Arial"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4"/>
                  <w:szCs w:val="24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</m:den>
          </m:f>
        </m:oMath>
      </m:oMathPara>
    </w:p>
    <w:p w:rsidR="00C27720" w:rsidRPr="001D2444" w:rsidRDefault="00C27720" w:rsidP="001D2444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F12F44" w:rsidRPr="008124A4" w:rsidRDefault="00BC2E6C" w:rsidP="00F12F44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b w:val="0"/>
          <w:lang w:val="en-GB"/>
        </w:rPr>
      </w:pPr>
      <w:r w:rsidRPr="008124A4">
        <w:rPr>
          <w:rStyle w:val="Fett"/>
          <w:rFonts w:ascii="Arial" w:hAnsi="Arial" w:cs="Arial"/>
          <w:b w:val="0"/>
          <w:lang w:val="en-GB"/>
        </w:rPr>
        <w:t>How to code and how the Scratch application works?</w:t>
      </w:r>
    </w:p>
    <w:p w:rsidR="00F12F44" w:rsidRPr="001D2444" w:rsidRDefault="00F12F44" w:rsidP="00F12F44">
      <w:pPr>
        <w:pStyle w:val="KeinLeerraum"/>
        <w:jc w:val="both"/>
        <w:rPr>
          <w:rStyle w:val="Fett"/>
          <w:rFonts w:ascii="Arial" w:hAnsi="Arial" w:cs="Arial"/>
          <w:b w:val="0"/>
          <w:sz w:val="24"/>
          <w:szCs w:val="24"/>
          <w:lang w:val="en-GB"/>
        </w:rPr>
      </w:pP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1. Choose two sprites for the balls (Ball1 and Ball2) and one sprite for the Start button (Start sprite).</w:t>
      </w:r>
    </w:p>
    <w:p w:rsidR="00F12F44" w:rsidRPr="001D2444" w:rsidRDefault="00F12F44" w:rsidP="00F12F44">
      <w:pPr>
        <w:pStyle w:val="KeinLeerraum"/>
        <w:jc w:val="both"/>
        <w:rPr>
          <w:rStyle w:val="Fett"/>
          <w:rFonts w:ascii="Arial" w:hAnsi="Arial" w:cs="Arial"/>
          <w:b w:val="0"/>
          <w:sz w:val="24"/>
          <w:szCs w:val="24"/>
          <w:lang w:val="en-GB"/>
        </w:rPr>
      </w:pP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2. Use variables: mass1, mass2, velocity1, velocity2 (the mass and the initial velocity) for each object. Make the variables – slider visible and set the minimum and maximum value for them. </w:t>
      </w:r>
    </w:p>
    <w:p w:rsidR="00BC2E6C" w:rsidRPr="001D2444" w:rsidRDefault="00BC2E6C" w:rsidP="00F12F44">
      <w:pPr>
        <w:pStyle w:val="KeinLeerraum"/>
        <w:jc w:val="both"/>
        <w:rPr>
          <w:rStyle w:val="Fett"/>
          <w:rFonts w:ascii="Arial" w:hAnsi="Arial" w:cs="Arial"/>
          <w:b w:val="0"/>
          <w:sz w:val="24"/>
          <w:szCs w:val="24"/>
          <w:lang w:val="en-GB"/>
        </w:rPr>
      </w:pPr>
    </w:p>
    <w:p w:rsidR="00F12F44" w:rsidRPr="001D2444" w:rsidRDefault="00F12F44" w:rsidP="00F12F44">
      <w:pPr>
        <w:pStyle w:val="KeinLeerraum"/>
        <w:jc w:val="both"/>
        <w:rPr>
          <w:rStyle w:val="Fett"/>
          <w:rFonts w:ascii="Arial" w:hAnsi="Arial" w:cs="Arial"/>
          <w:b w:val="0"/>
          <w:sz w:val="24"/>
          <w:szCs w:val="24"/>
          <w:lang w:val="en-GB"/>
        </w:rPr>
      </w:pP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3. Enter the masses and the initial velocities for each object. </w:t>
      </w:r>
    </w:p>
    <w:p w:rsidR="00F12F44" w:rsidRPr="001D2444" w:rsidRDefault="00F12F44" w:rsidP="00F12F44">
      <w:pPr>
        <w:pStyle w:val="KeinLeerraum"/>
        <w:jc w:val="both"/>
        <w:rPr>
          <w:rStyle w:val="Fett"/>
          <w:rFonts w:ascii="Arial" w:hAnsi="Arial" w:cs="Arial"/>
          <w:b w:val="0"/>
          <w:sz w:val="24"/>
          <w:szCs w:val="24"/>
          <w:lang w:val="en-GB"/>
        </w:rPr>
      </w:pP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4. Press the START button. At this time, the START sprite broadcast a message for the ball - sprites. When they receive the message, each ball is moving toward the other</w:t>
      </w:r>
    </w:p>
    <w:p w:rsidR="00F12F44" w:rsidRPr="001D2444" w:rsidRDefault="00F12F44" w:rsidP="00F12F44">
      <w:pPr>
        <w:pStyle w:val="KeinLeerraum"/>
        <w:jc w:val="both"/>
        <w:rPr>
          <w:rStyle w:val="Fett"/>
          <w:rFonts w:ascii="Arial" w:hAnsi="Arial" w:cs="Arial"/>
          <w:b w:val="0"/>
          <w:sz w:val="24"/>
          <w:szCs w:val="24"/>
          <w:lang w:val="en-GB"/>
        </w:rPr>
      </w:pP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5</w:t>
      </w:r>
      <w:r w:rsidR="00BC2E6C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. Calculate the final velocity</w:t>
      </w: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 of </w:t>
      </w:r>
      <w:r w:rsidR="00B370CD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the </w:t>
      </w:r>
      <w:r w:rsidR="00BC2E6C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common body (after the collision)</w:t>
      </w:r>
      <w:r w:rsidR="00B370CD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 and </w:t>
      </w:r>
      <w:r w:rsidR="001D2444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move it with this velocity </w:t>
      </w: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in the right way until </w:t>
      </w:r>
      <w:r w:rsidR="00B370CD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it</w:t>
      </w:r>
      <w:r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 touches the edge and leaves the scene </w:t>
      </w:r>
      <w:r w:rsidR="00B370CD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>or stays</w:t>
      </w:r>
      <w:r w:rsidR="001D2444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 on the meeting point if the final</w:t>
      </w:r>
      <w:r w:rsidR="00B370CD" w:rsidRPr="001D2444">
        <w:rPr>
          <w:rStyle w:val="Fett"/>
          <w:rFonts w:ascii="Arial" w:hAnsi="Arial" w:cs="Arial"/>
          <w:b w:val="0"/>
          <w:sz w:val="24"/>
          <w:szCs w:val="24"/>
          <w:lang w:val="en-GB"/>
        </w:rPr>
        <w:t xml:space="preserve"> velocity is 0.</w:t>
      </w:r>
    </w:p>
    <w:p w:rsidR="00F12F44" w:rsidRPr="00F12F44" w:rsidRDefault="00F12F44" w:rsidP="00F12F44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b w:val="0"/>
          <w:color w:val="FF0000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98"/>
        <w:gridCol w:w="4730"/>
      </w:tblGrid>
      <w:tr w:rsidR="00B370CD" w:rsidTr="001D2444">
        <w:tc>
          <w:tcPr>
            <w:tcW w:w="5013" w:type="dxa"/>
          </w:tcPr>
          <w:p w:rsidR="00B370CD" w:rsidRDefault="00B370CD" w:rsidP="006472AE">
            <w:pPr>
              <w:pStyle w:val="KeinLeerraum"/>
              <w:rPr>
                <w:rFonts w:ascii="Arial" w:hAnsi="Arial" w:cs="Arial"/>
                <w:color w:val="4BACC6" w:themeColor="accent5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noProof/>
                <w:color w:val="4BACC6" w:themeColor="accent5"/>
                <w:sz w:val="24"/>
                <w:szCs w:val="24"/>
                <w:lang w:val="de-DE" w:eastAsia="de-DE"/>
              </w:rPr>
              <w:drawing>
                <wp:inline distT="0" distB="0" distL="0" distR="0">
                  <wp:extent cx="3104731" cy="2032000"/>
                  <wp:effectExtent l="19050" t="0" r="419" b="0"/>
                  <wp:docPr id="13" name="Picture 12" descr="in_collis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_collision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4731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1" w:type="dxa"/>
          </w:tcPr>
          <w:p w:rsidR="00B370CD" w:rsidRDefault="00B370CD" w:rsidP="006472AE">
            <w:pPr>
              <w:pStyle w:val="KeinLeerraum"/>
              <w:rPr>
                <w:rFonts w:ascii="Arial" w:hAnsi="Arial" w:cs="Arial"/>
                <w:color w:val="4BACC6" w:themeColor="accent5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noProof/>
                <w:color w:val="4BACC6" w:themeColor="accent5"/>
                <w:sz w:val="24"/>
                <w:szCs w:val="24"/>
                <w:lang w:val="de-DE" w:eastAsia="de-DE"/>
              </w:rPr>
              <w:drawing>
                <wp:inline distT="0" distB="0" distL="0" distR="0">
                  <wp:extent cx="2993216" cy="2032000"/>
                  <wp:effectExtent l="19050" t="0" r="0" b="0"/>
                  <wp:docPr id="14" name="Picture 13" descr="in_collision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_collision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3216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2444" w:rsidRDefault="001D2444" w:rsidP="001D2444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1D2444" w:rsidRDefault="001D2444" w:rsidP="001D2444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Interesting example: Find the condition to obtain the final velocity 0. </w:t>
      </w:r>
    </w:p>
    <w:p w:rsidR="001D2444" w:rsidRDefault="001D2444" w:rsidP="001D2444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Challenge:</w:t>
      </w:r>
    </w:p>
    <w:p w:rsidR="001D2444" w:rsidRDefault="001D2444" w:rsidP="00CD741A">
      <w:pPr>
        <w:pStyle w:val="KeinLeerraum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student</w:t>
      </w:r>
      <w:r w:rsidR="00385CF5">
        <w:rPr>
          <w:rFonts w:ascii="Arial" w:hAnsi="Arial" w:cs="Arial"/>
          <w:sz w:val="24"/>
          <w:szCs w:val="24"/>
          <w:lang w:val="en-GB"/>
        </w:rPr>
        <w:t>s can create ap</w:t>
      </w:r>
      <w:bookmarkStart w:id="0" w:name="_GoBack"/>
      <w:bookmarkEnd w:id="0"/>
      <w:r w:rsidR="00385CF5">
        <w:rPr>
          <w:rFonts w:ascii="Arial" w:hAnsi="Arial" w:cs="Arial"/>
          <w:sz w:val="24"/>
          <w:szCs w:val="24"/>
          <w:lang w:val="en-GB"/>
        </w:rPr>
        <w:t>plications for</w:t>
      </w:r>
      <w:r w:rsidR="00CD741A">
        <w:rPr>
          <w:rFonts w:ascii="Arial" w:hAnsi="Arial" w:cs="Arial"/>
          <w:sz w:val="24"/>
          <w:szCs w:val="24"/>
          <w:lang w:val="en-GB"/>
        </w:rPr>
        <w:t xml:space="preserve"> </w:t>
      </w:r>
      <w:r w:rsidR="00385CF5">
        <w:rPr>
          <w:rFonts w:ascii="Arial" w:hAnsi="Arial" w:cs="Arial"/>
          <w:sz w:val="24"/>
          <w:szCs w:val="24"/>
          <w:lang w:val="en-GB"/>
        </w:rPr>
        <w:t>one-dimensional or two</w:t>
      </w:r>
      <w:r>
        <w:rPr>
          <w:rFonts w:ascii="Arial" w:hAnsi="Arial" w:cs="Arial"/>
          <w:sz w:val="24"/>
          <w:szCs w:val="24"/>
          <w:lang w:val="en-GB"/>
        </w:rPr>
        <w:t xml:space="preserve">-dimensional </w:t>
      </w:r>
      <w:r w:rsidR="00CD741A">
        <w:rPr>
          <w:rFonts w:ascii="Arial" w:hAnsi="Arial" w:cs="Arial"/>
          <w:sz w:val="24"/>
          <w:szCs w:val="24"/>
          <w:lang w:val="en-GB"/>
        </w:rPr>
        <w:t>d</w:t>
      </w:r>
      <w:r>
        <w:rPr>
          <w:rFonts w:ascii="Arial" w:hAnsi="Arial" w:cs="Arial"/>
          <w:sz w:val="24"/>
          <w:szCs w:val="24"/>
          <w:lang w:val="en-GB"/>
        </w:rPr>
        <w:t xml:space="preserve">ecomposition process of an object with the initial velocity equal 0. </w:t>
      </w:r>
    </w:p>
    <w:sectPr w:rsidR="001D2444" w:rsidSect="006B320C">
      <w:footerReference w:type="default" r:id="rId10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03A" w:rsidRDefault="00D8303A" w:rsidP="004A50E3">
      <w:pPr>
        <w:spacing w:after="0" w:line="240" w:lineRule="auto"/>
      </w:pPr>
      <w:r>
        <w:separator/>
      </w:r>
    </w:p>
  </w:endnote>
  <w:endnote w:type="continuationSeparator" w:id="0">
    <w:p w:rsidR="00D8303A" w:rsidRDefault="00D8303A" w:rsidP="004A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681" w:rsidRPr="00D706BF" w:rsidRDefault="00C64681">
    <w:pPr>
      <w:pStyle w:val="Fuzeile"/>
      <w:rPr>
        <w:sz w:val="20"/>
        <w:szCs w:val="20"/>
        <w:lang w:val="en-GB"/>
      </w:rPr>
    </w:pPr>
    <w:r w:rsidRPr="00D706BF">
      <w:rPr>
        <w:sz w:val="20"/>
        <w:szCs w:val="20"/>
        <w:lang w:val="en-GB"/>
      </w:rPr>
      <w:t xml:space="preserve">Additional material to the teaching unit </w:t>
    </w:r>
    <w:r>
      <w:rPr>
        <w:i/>
        <w:sz w:val="20"/>
        <w:szCs w:val="20"/>
        <w:lang w:val="en-GB"/>
      </w:rPr>
      <w:t>Physics Engine</w:t>
    </w:r>
    <w:r w:rsidRPr="00D706BF">
      <w:rPr>
        <w:sz w:val="20"/>
        <w:szCs w:val="20"/>
        <w:lang w:val="en-GB"/>
      </w:rPr>
      <w:t xml:space="preserve"> from </w:t>
    </w:r>
    <w:r w:rsidRPr="00D706BF">
      <w:rPr>
        <w:i/>
        <w:sz w:val="20"/>
        <w:szCs w:val="20"/>
        <w:lang w:val="en-GB"/>
      </w:rPr>
      <w:t>Coding in STEM Education</w:t>
    </w:r>
    <w:r w:rsidRPr="00D706BF">
      <w:rPr>
        <w:sz w:val="20"/>
        <w:szCs w:val="20"/>
        <w:lang w:val="en-GB"/>
      </w:rPr>
      <w:t xml:space="preserve"> </w:t>
    </w:r>
    <w:r>
      <w:rPr>
        <w:sz w:val="20"/>
        <w:szCs w:val="20"/>
        <w:lang w:val="en-GB"/>
      </w:rPr>
      <w:br/>
    </w:r>
    <w:r w:rsidRPr="00D706BF">
      <w:rPr>
        <w:sz w:val="20"/>
        <w:szCs w:val="20"/>
        <w:lang w:val="en-GB"/>
      </w:rPr>
      <w:t>published by Science on Stage Deutschland e.V.</w:t>
    </w:r>
    <w:r>
      <w:rPr>
        <w:sz w:val="20"/>
        <w:szCs w:val="20"/>
        <w:lang w:val="en-GB"/>
      </w:rPr>
      <w:ptab w:relativeTo="margin" w:alignment="right" w:leader="none"/>
    </w:r>
    <w:r>
      <w:rPr>
        <w:sz w:val="20"/>
        <w:szCs w:val="20"/>
        <w:lang w:val="en-GB"/>
      </w:rPr>
      <w:fldChar w:fldCharType="begin"/>
    </w:r>
    <w:r>
      <w:rPr>
        <w:sz w:val="20"/>
        <w:szCs w:val="20"/>
        <w:lang w:val="en-GB"/>
      </w:rPr>
      <w:instrText xml:space="preserve"> PAGE  \* Arabic  \* MERGEFORMAT </w:instrText>
    </w:r>
    <w:r>
      <w:rPr>
        <w:sz w:val="20"/>
        <w:szCs w:val="20"/>
        <w:lang w:val="en-GB"/>
      </w:rPr>
      <w:fldChar w:fldCharType="separate"/>
    </w:r>
    <w:r w:rsidR="004722A4">
      <w:rPr>
        <w:noProof/>
        <w:sz w:val="20"/>
        <w:szCs w:val="20"/>
        <w:lang w:val="en-GB"/>
      </w:rPr>
      <w:t>1</w:t>
    </w:r>
    <w:r>
      <w:rPr>
        <w:sz w:val="20"/>
        <w:szCs w:val="20"/>
        <w:lang w:val="en-GB"/>
      </w:rPr>
      <w:fldChar w:fldCharType="end"/>
    </w:r>
  </w:p>
  <w:p w:rsidR="00C64681" w:rsidRDefault="00C646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03A" w:rsidRDefault="00D8303A" w:rsidP="004A50E3">
      <w:pPr>
        <w:spacing w:after="0" w:line="240" w:lineRule="auto"/>
      </w:pPr>
      <w:r>
        <w:separator/>
      </w:r>
    </w:p>
  </w:footnote>
  <w:footnote w:type="continuationSeparator" w:id="0">
    <w:p w:rsidR="00D8303A" w:rsidRDefault="00D8303A" w:rsidP="004A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53F"/>
    <w:multiLevelType w:val="hybridMultilevel"/>
    <w:tmpl w:val="D97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D2D77"/>
    <w:multiLevelType w:val="hybridMultilevel"/>
    <w:tmpl w:val="7BFCE5AA"/>
    <w:lvl w:ilvl="0" w:tplc="53D8D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C767D"/>
    <w:multiLevelType w:val="hybridMultilevel"/>
    <w:tmpl w:val="CDEC936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51C1955"/>
    <w:multiLevelType w:val="hybridMultilevel"/>
    <w:tmpl w:val="F746CD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A65A2"/>
    <w:multiLevelType w:val="hybridMultilevel"/>
    <w:tmpl w:val="8B560B4A"/>
    <w:lvl w:ilvl="0" w:tplc="ABA44B4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748AE"/>
    <w:multiLevelType w:val="hybridMultilevel"/>
    <w:tmpl w:val="7A9AE556"/>
    <w:lvl w:ilvl="0" w:tplc="B074E1F8"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D676C04"/>
    <w:multiLevelType w:val="hybridMultilevel"/>
    <w:tmpl w:val="1180BDA2"/>
    <w:lvl w:ilvl="0" w:tplc="53D8D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DB4A9E"/>
    <w:multiLevelType w:val="hybridMultilevel"/>
    <w:tmpl w:val="BDA88E98"/>
    <w:lvl w:ilvl="0" w:tplc="53D8D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71218"/>
    <w:multiLevelType w:val="hybridMultilevel"/>
    <w:tmpl w:val="D2521302"/>
    <w:lvl w:ilvl="0" w:tplc="B074E1F8">
      <w:numFmt w:val="bullet"/>
      <w:lvlText w:val="-"/>
      <w:lvlJc w:val="left"/>
      <w:pPr>
        <w:ind w:left="48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6086318"/>
    <w:multiLevelType w:val="hybridMultilevel"/>
    <w:tmpl w:val="CA6AD2CC"/>
    <w:lvl w:ilvl="0" w:tplc="B074E1F8"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91"/>
    <w:rsid w:val="000055C3"/>
    <w:rsid w:val="00007AD1"/>
    <w:rsid w:val="000124ED"/>
    <w:rsid w:val="00017454"/>
    <w:rsid w:val="00032F9B"/>
    <w:rsid w:val="00045F48"/>
    <w:rsid w:val="00051087"/>
    <w:rsid w:val="0005145C"/>
    <w:rsid w:val="000530E7"/>
    <w:rsid w:val="00057256"/>
    <w:rsid w:val="000607ED"/>
    <w:rsid w:val="00065AD9"/>
    <w:rsid w:val="000714D7"/>
    <w:rsid w:val="00076182"/>
    <w:rsid w:val="000765DE"/>
    <w:rsid w:val="00080D61"/>
    <w:rsid w:val="00082084"/>
    <w:rsid w:val="000833B6"/>
    <w:rsid w:val="00083CED"/>
    <w:rsid w:val="00096207"/>
    <w:rsid w:val="000A2590"/>
    <w:rsid w:val="000B5232"/>
    <w:rsid w:val="000C35CF"/>
    <w:rsid w:val="000D65CB"/>
    <w:rsid w:val="000E1FA6"/>
    <w:rsid w:val="000E71C9"/>
    <w:rsid w:val="000F04AA"/>
    <w:rsid w:val="000F3A1B"/>
    <w:rsid w:val="00101CED"/>
    <w:rsid w:val="00102E62"/>
    <w:rsid w:val="0011304A"/>
    <w:rsid w:val="00115FF1"/>
    <w:rsid w:val="00124CA5"/>
    <w:rsid w:val="00140576"/>
    <w:rsid w:val="00161F17"/>
    <w:rsid w:val="001669BF"/>
    <w:rsid w:val="001A0AAD"/>
    <w:rsid w:val="001A5334"/>
    <w:rsid w:val="001A6A87"/>
    <w:rsid w:val="001B45DC"/>
    <w:rsid w:val="001B578E"/>
    <w:rsid w:val="001C5729"/>
    <w:rsid w:val="001C6081"/>
    <w:rsid w:val="001D1429"/>
    <w:rsid w:val="001D2444"/>
    <w:rsid w:val="001D38EF"/>
    <w:rsid w:val="001D438D"/>
    <w:rsid w:val="001D442C"/>
    <w:rsid w:val="001E5C34"/>
    <w:rsid w:val="001F3A60"/>
    <w:rsid w:val="002040EB"/>
    <w:rsid w:val="00215A9F"/>
    <w:rsid w:val="00220216"/>
    <w:rsid w:val="00223893"/>
    <w:rsid w:val="0023461D"/>
    <w:rsid w:val="002466BC"/>
    <w:rsid w:val="0025439C"/>
    <w:rsid w:val="002620EC"/>
    <w:rsid w:val="002648B0"/>
    <w:rsid w:val="00264F4E"/>
    <w:rsid w:val="002715CD"/>
    <w:rsid w:val="00271B89"/>
    <w:rsid w:val="002723BE"/>
    <w:rsid w:val="0027717F"/>
    <w:rsid w:val="00281075"/>
    <w:rsid w:val="002830E4"/>
    <w:rsid w:val="0028351F"/>
    <w:rsid w:val="002905DD"/>
    <w:rsid w:val="00296B4C"/>
    <w:rsid w:val="002B0B1E"/>
    <w:rsid w:val="002B1DB8"/>
    <w:rsid w:val="002B5199"/>
    <w:rsid w:val="002C0983"/>
    <w:rsid w:val="002D3A7C"/>
    <w:rsid w:val="002D47E8"/>
    <w:rsid w:val="002F117D"/>
    <w:rsid w:val="002F5918"/>
    <w:rsid w:val="003058CA"/>
    <w:rsid w:val="00306857"/>
    <w:rsid w:val="00311CF8"/>
    <w:rsid w:val="003301D0"/>
    <w:rsid w:val="00330466"/>
    <w:rsid w:val="003320BC"/>
    <w:rsid w:val="00343D6D"/>
    <w:rsid w:val="003501BA"/>
    <w:rsid w:val="00356085"/>
    <w:rsid w:val="00360FE9"/>
    <w:rsid w:val="003668FC"/>
    <w:rsid w:val="003711A1"/>
    <w:rsid w:val="0038057F"/>
    <w:rsid w:val="00381A32"/>
    <w:rsid w:val="00385CF5"/>
    <w:rsid w:val="00390FD7"/>
    <w:rsid w:val="00395E42"/>
    <w:rsid w:val="00396C47"/>
    <w:rsid w:val="003A4A2B"/>
    <w:rsid w:val="003B10BC"/>
    <w:rsid w:val="003B3342"/>
    <w:rsid w:val="003E32EC"/>
    <w:rsid w:val="003E3744"/>
    <w:rsid w:val="003E7E86"/>
    <w:rsid w:val="003F12EE"/>
    <w:rsid w:val="004077EB"/>
    <w:rsid w:val="00434D31"/>
    <w:rsid w:val="0044266C"/>
    <w:rsid w:val="00445289"/>
    <w:rsid w:val="00454FC7"/>
    <w:rsid w:val="004722A4"/>
    <w:rsid w:val="004726ED"/>
    <w:rsid w:val="0048115C"/>
    <w:rsid w:val="0048376B"/>
    <w:rsid w:val="00487FD4"/>
    <w:rsid w:val="0049678E"/>
    <w:rsid w:val="004A26CF"/>
    <w:rsid w:val="004A279D"/>
    <w:rsid w:val="004A50E3"/>
    <w:rsid w:val="004B0556"/>
    <w:rsid w:val="004B0CB0"/>
    <w:rsid w:val="004B4138"/>
    <w:rsid w:val="004B4FE0"/>
    <w:rsid w:val="004B5079"/>
    <w:rsid w:val="004C06DA"/>
    <w:rsid w:val="004C1650"/>
    <w:rsid w:val="004C4597"/>
    <w:rsid w:val="004D24FB"/>
    <w:rsid w:val="004E1A7C"/>
    <w:rsid w:val="004E256A"/>
    <w:rsid w:val="0050617E"/>
    <w:rsid w:val="00506BF9"/>
    <w:rsid w:val="00525298"/>
    <w:rsid w:val="005263BB"/>
    <w:rsid w:val="00527C18"/>
    <w:rsid w:val="005309E6"/>
    <w:rsid w:val="00532364"/>
    <w:rsid w:val="00533D74"/>
    <w:rsid w:val="005342F3"/>
    <w:rsid w:val="005375DF"/>
    <w:rsid w:val="00540E02"/>
    <w:rsid w:val="0054508D"/>
    <w:rsid w:val="00547D4C"/>
    <w:rsid w:val="005523E6"/>
    <w:rsid w:val="00555071"/>
    <w:rsid w:val="00563A13"/>
    <w:rsid w:val="0058109D"/>
    <w:rsid w:val="0058645B"/>
    <w:rsid w:val="00587D9B"/>
    <w:rsid w:val="005A26CE"/>
    <w:rsid w:val="005A607D"/>
    <w:rsid w:val="005B595F"/>
    <w:rsid w:val="005C2D5D"/>
    <w:rsid w:val="005D1E7A"/>
    <w:rsid w:val="005D4E50"/>
    <w:rsid w:val="005D54D4"/>
    <w:rsid w:val="005D70EE"/>
    <w:rsid w:val="005E1EF2"/>
    <w:rsid w:val="005E4DBE"/>
    <w:rsid w:val="00624F4B"/>
    <w:rsid w:val="00632252"/>
    <w:rsid w:val="00632FC9"/>
    <w:rsid w:val="0063620C"/>
    <w:rsid w:val="00642E8B"/>
    <w:rsid w:val="006472AE"/>
    <w:rsid w:val="00652CF6"/>
    <w:rsid w:val="00655863"/>
    <w:rsid w:val="00656B6C"/>
    <w:rsid w:val="006629FE"/>
    <w:rsid w:val="00666287"/>
    <w:rsid w:val="00680F34"/>
    <w:rsid w:val="006814C8"/>
    <w:rsid w:val="006920B6"/>
    <w:rsid w:val="006A6181"/>
    <w:rsid w:val="006B320C"/>
    <w:rsid w:val="006B4AA6"/>
    <w:rsid w:val="006B6705"/>
    <w:rsid w:val="006C3131"/>
    <w:rsid w:val="006C4ABE"/>
    <w:rsid w:val="006C6173"/>
    <w:rsid w:val="006C7091"/>
    <w:rsid w:val="006E7DDE"/>
    <w:rsid w:val="006F2DF1"/>
    <w:rsid w:val="006F57A9"/>
    <w:rsid w:val="006F6C5A"/>
    <w:rsid w:val="00704E11"/>
    <w:rsid w:val="0070669E"/>
    <w:rsid w:val="00707F4D"/>
    <w:rsid w:val="007142F2"/>
    <w:rsid w:val="007202E9"/>
    <w:rsid w:val="00731021"/>
    <w:rsid w:val="00741D4D"/>
    <w:rsid w:val="00745231"/>
    <w:rsid w:val="0074574D"/>
    <w:rsid w:val="00753E5D"/>
    <w:rsid w:val="00761E16"/>
    <w:rsid w:val="0076748F"/>
    <w:rsid w:val="0077454E"/>
    <w:rsid w:val="00777E35"/>
    <w:rsid w:val="00777E87"/>
    <w:rsid w:val="007905E3"/>
    <w:rsid w:val="00794F07"/>
    <w:rsid w:val="007A40B1"/>
    <w:rsid w:val="007A5C71"/>
    <w:rsid w:val="007B15B2"/>
    <w:rsid w:val="007B7D2F"/>
    <w:rsid w:val="007C0FF9"/>
    <w:rsid w:val="007C7AB7"/>
    <w:rsid w:val="007D20BB"/>
    <w:rsid w:val="007D306C"/>
    <w:rsid w:val="007D7578"/>
    <w:rsid w:val="007E743E"/>
    <w:rsid w:val="007E7BEF"/>
    <w:rsid w:val="007F6FAE"/>
    <w:rsid w:val="00805FAE"/>
    <w:rsid w:val="008124A4"/>
    <w:rsid w:val="00821349"/>
    <w:rsid w:val="00836822"/>
    <w:rsid w:val="00850CF1"/>
    <w:rsid w:val="00851994"/>
    <w:rsid w:val="0088441F"/>
    <w:rsid w:val="008962E5"/>
    <w:rsid w:val="008A0724"/>
    <w:rsid w:val="008B05D9"/>
    <w:rsid w:val="008B45F3"/>
    <w:rsid w:val="008B5129"/>
    <w:rsid w:val="008C032A"/>
    <w:rsid w:val="008C169B"/>
    <w:rsid w:val="008C33B2"/>
    <w:rsid w:val="008C65FA"/>
    <w:rsid w:val="008D06E2"/>
    <w:rsid w:val="008D20CA"/>
    <w:rsid w:val="008D2586"/>
    <w:rsid w:val="008D2A77"/>
    <w:rsid w:val="008D2CD5"/>
    <w:rsid w:val="008E04BC"/>
    <w:rsid w:val="008E73CD"/>
    <w:rsid w:val="009339DC"/>
    <w:rsid w:val="00934A57"/>
    <w:rsid w:val="0096483A"/>
    <w:rsid w:val="00967273"/>
    <w:rsid w:val="00970E09"/>
    <w:rsid w:val="00973BB5"/>
    <w:rsid w:val="009802E5"/>
    <w:rsid w:val="00981FA8"/>
    <w:rsid w:val="00984EC3"/>
    <w:rsid w:val="009904F8"/>
    <w:rsid w:val="0099314F"/>
    <w:rsid w:val="00997EC7"/>
    <w:rsid w:val="009A2AEA"/>
    <w:rsid w:val="009B24BE"/>
    <w:rsid w:val="009E05E9"/>
    <w:rsid w:val="009E0E7D"/>
    <w:rsid w:val="009F139A"/>
    <w:rsid w:val="009F47D4"/>
    <w:rsid w:val="009F50CA"/>
    <w:rsid w:val="009F5857"/>
    <w:rsid w:val="009F606B"/>
    <w:rsid w:val="00A0063A"/>
    <w:rsid w:val="00A07220"/>
    <w:rsid w:val="00A10651"/>
    <w:rsid w:val="00A247AE"/>
    <w:rsid w:val="00A30D34"/>
    <w:rsid w:val="00A31B91"/>
    <w:rsid w:val="00A342E8"/>
    <w:rsid w:val="00A34CD3"/>
    <w:rsid w:val="00A35125"/>
    <w:rsid w:val="00A4035C"/>
    <w:rsid w:val="00A60D76"/>
    <w:rsid w:val="00A6507F"/>
    <w:rsid w:val="00A67053"/>
    <w:rsid w:val="00A86773"/>
    <w:rsid w:val="00A87855"/>
    <w:rsid w:val="00A93053"/>
    <w:rsid w:val="00AB787B"/>
    <w:rsid w:val="00AC0DB9"/>
    <w:rsid w:val="00AC1406"/>
    <w:rsid w:val="00AD5F86"/>
    <w:rsid w:val="00AE1380"/>
    <w:rsid w:val="00AE33BB"/>
    <w:rsid w:val="00AE59AA"/>
    <w:rsid w:val="00AE79FA"/>
    <w:rsid w:val="00AF7C99"/>
    <w:rsid w:val="00B11C43"/>
    <w:rsid w:val="00B14C7A"/>
    <w:rsid w:val="00B23780"/>
    <w:rsid w:val="00B343D4"/>
    <w:rsid w:val="00B370CD"/>
    <w:rsid w:val="00B46FBA"/>
    <w:rsid w:val="00B47E1D"/>
    <w:rsid w:val="00B60573"/>
    <w:rsid w:val="00B61BD1"/>
    <w:rsid w:val="00B647E7"/>
    <w:rsid w:val="00B71481"/>
    <w:rsid w:val="00B759B6"/>
    <w:rsid w:val="00BA306A"/>
    <w:rsid w:val="00BB0ED9"/>
    <w:rsid w:val="00BC2E6C"/>
    <w:rsid w:val="00BD3AA6"/>
    <w:rsid w:val="00BE1674"/>
    <w:rsid w:val="00BF05AE"/>
    <w:rsid w:val="00BF07A1"/>
    <w:rsid w:val="00BF0E76"/>
    <w:rsid w:val="00BF78F8"/>
    <w:rsid w:val="00BF7ED9"/>
    <w:rsid w:val="00C05C0D"/>
    <w:rsid w:val="00C05FB9"/>
    <w:rsid w:val="00C15AAA"/>
    <w:rsid w:val="00C27720"/>
    <w:rsid w:val="00C302A5"/>
    <w:rsid w:val="00C31E29"/>
    <w:rsid w:val="00C4085C"/>
    <w:rsid w:val="00C50326"/>
    <w:rsid w:val="00C63298"/>
    <w:rsid w:val="00C64681"/>
    <w:rsid w:val="00C676C1"/>
    <w:rsid w:val="00C7018F"/>
    <w:rsid w:val="00C72AEC"/>
    <w:rsid w:val="00C763BC"/>
    <w:rsid w:val="00C80B86"/>
    <w:rsid w:val="00C92A0B"/>
    <w:rsid w:val="00C97528"/>
    <w:rsid w:val="00CA770E"/>
    <w:rsid w:val="00CB067F"/>
    <w:rsid w:val="00CD18A2"/>
    <w:rsid w:val="00CD58B7"/>
    <w:rsid w:val="00CD741A"/>
    <w:rsid w:val="00CF33D0"/>
    <w:rsid w:val="00CF5015"/>
    <w:rsid w:val="00D17594"/>
    <w:rsid w:val="00D41541"/>
    <w:rsid w:val="00D44E1A"/>
    <w:rsid w:val="00D64F4C"/>
    <w:rsid w:val="00D65070"/>
    <w:rsid w:val="00D65197"/>
    <w:rsid w:val="00D74EA7"/>
    <w:rsid w:val="00D75DBA"/>
    <w:rsid w:val="00D8303A"/>
    <w:rsid w:val="00D83448"/>
    <w:rsid w:val="00D90E8A"/>
    <w:rsid w:val="00D91BBF"/>
    <w:rsid w:val="00D943FE"/>
    <w:rsid w:val="00DA3FCE"/>
    <w:rsid w:val="00DA58E0"/>
    <w:rsid w:val="00DA5F3A"/>
    <w:rsid w:val="00DB15C9"/>
    <w:rsid w:val="00DB2B75"/>
    <w:rsid w:val="00DB5E69"/>
    <w:rsid w:val="00DB6BDE"/>
    <w:rsid w:val="00DC7020"/>
    <w:rsid w:val="00DD0427"/>
    <w:rsid w:val="00DD0863"/>
    <w:rsid w:val="00DD56E8"/>
    <w:rsid w:val="00DE3765"/>
    <w:rsid w:val="00DF17FE"/>
    <w:rsid w:val="00DF25A1"/>
    <w:rsid w:val="00DF3697"/>
    <w:rsid w:val="00DF3B51"/>
    <w:rsid w:val="00E020EE"/>
    <w:rsid w:val="00E03628"/>
    <w:rsid w:val="00E11F6E"/>
    <w:rsid w:val="00E12C99"/>
    <w:rsid w:val="00E12F3C"/>
    <w:rsid w:val="00E163CF"/>
    <w:rsid w:val="00E345DE"/>
    <w:rsid w:val="00E37893"/>
    <w:rsid w:val="00E41F17"/>
    <w:rsid w:val="00E50B0B"/>
    <w:rsid w:val="00E51FE7"/>
    <w:rsid w:val="00E64998"/>
    <w:rsid w:val="00E64AC4"/>
    <w:rsid w:val="00E71A7F"/>
    <w:rsid w:val="00E75704"/>
    <w:rsid w:val="00E92BD7"/>
    <w:rsid w:val="00EB5D52"/>
    <w:rsid w:val="00EB600D"/>
    <w:rsid w:val="00EC7C2D"/>
    <w:rsid w:val="00ED1559"/>
    <w:rsid w:val="00ED7AC4"/>
    <w:rsid w:val="00EE1AAF"/>
    <w:rsid w:val="00EE7CED"/>
    <w:rsid w:val="00EF3212"/>
    <w:rsid w:val="00EF66E1"/>
    <w:rsid w:val="00EF7F68"/>
    <w:rsid w:val="00F06505"/>
    <w:rsid w:val="00F12F44"/>
    <w:rsid w:val="00F21416"/>
    <w:rsid w:val="00F26F64"/>
    <w:rsid w:val="00F34C98"/>
    <w:rsid w:val="00F42F08"/>
    <w:rsid w:val="00F619F5"/>
    <w:rsid w:val="00F66460"/>
    <w:rsid w:val="00F80185"/>
    <w:rsid w:val="00F84B51"/>
    <w:rsid w:val="00F87AE5"/>
    <w:rsid w:val="00F924AD"/>
    <w:rsid w:val="00FC6E73"/>
    <w:rsid w:val="00FD4D97"/>
    <w:rsid w:val="00FD7D2B"/>
    <w:rsid w:val="00FE0FF7"/>
    <w:rsid w:val="00FE1F4E"/>
    <w:rsid w:val="00FE5FAD"/>
    <w:rsid w:val="00FF2EF4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4A65"/>
  <w15:docId w15:val="{0206C9B4-1451-4F77-A900-E6C4075A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7D9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A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50E3"/>
  </w:style>
  <w:style w:type="paragraph" w:styleId="Fuzeile">
    <w:name w:val="footer"/>
    <w:basedOn w:val="Standard"/>
    <w:link w:val="FuzeileZchn"/>
    <w:uiPriority w:val="99"/>
    <w:unhideWhenUsed/>
    <w:rsid w:val="004A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50E3"/>
  </w:style>
  <w:style w:type="character" w:styleId="Hyperlink">
    <w:name w:val="Hyperlink"/>
    <w:basedOn w:val="Absatz-Standardschriftart"/>
    <w:uiPriority w:val="99"/>
    <w:unhideWhenUsed/>
    <w:rsid w:val="003301D0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33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301D0"/>
    <w:rPr>
      <w:b/>
      <w:bCs/>
    </w:rPr>
  </w:style>
  <w:style w:type="character" w:styleId="Hervorhebung">
    <w:name w:val="Emphasis"/>
    <w:basedOn w:val="Absatz-Standardschriftart"/>
    <w:uiPriority w:val="20"/>
    <w:qFormat/>
    <w:rsid w:val="003301D0"/>
    <w:rPr>
      <w:i/>
      <w:iCs/>
    </w:rPr>
  </w:style>
  <w:style w:type="table" w:styleId="Tabellenraster">
    <w:name w:val="Table Grid"/>
    <w:basedOn w:val="NormaleTabelle"/>
    <w:uiPriority w:val="59"/>
    <w:rsid w:val="008D2C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3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320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970E09"/>
    <w:rPr>
      <w:color w:val="808080"/>
    </w:rPr>
  </w:style>
  <w:style w:type="paragraph" w:styleId="KeinLeerraum">
    <w:name w:val="No Spacing"/>
    <w:uiPriority w:val="1"/>
    <w:qFormat/>
    <w:rsid w:val="0050617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75D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D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5D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D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5DBA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C06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06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06DA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F17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AD5D7-DF5C-4525-959C-750BCA1C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</dc:creator>
  <cp:lastModifiedBy>Daniela Neumann</cp:lastModifiedBy>
  <cp:revision>2</cp:revision>
  <dcterms:created xsi:type="dcterms:W3CDTF">2019-02-11T11:26:00Z</dcterms:created>
  <dcterms:modified xsi:type="dcterms:W3CDTF">2019-02-11T11:26:00Z</dcterms:modified>
</cp:coreProperties>
</file>