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99" w:rsidRPr="00C11399" w:rsidRDefault="009A7233" w:rsidP="00C11399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0C049C" w:rsidRDefault="00662884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Flashlight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0C049C" w:rsidRDefault="00662884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Flashlight game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C11399" w:rsidRPr="00C11399"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en-GB"/>
        </w:rPr>
        <w:t>Purpose</w:t>
      </w:r>
      <w:r w:rsidR="00C11399">
        <w:rPr>
          <w:rFonts w:asciiTheme="minorHAnsi" w:hAnsiTheme="minorHAnsi" w:cstheme="minorHAnsi"/>
          <w:sz w:val="20"/>
          <w:lang w:val="en-GB"/>
        </w:rPr>
        <w:t xml:space="preserve">: </w:t>
      </w:r>
      <w:r w:rsidR="00C11399" w:rsidRPr="00C11399">
        <w:rPr>
          <w:rFonts w:asciiTheme="minorHAnsi" w:hAnsiTheme="minorHAnsi" w:cstheme="minorHAnsi"/>
          <w:color w:val="222222"/>
          <w:szCs w:val="24"/>
          <w:u w:color="222222"/>
          <w:shd w:val="clear" w:color="auto" w:fill="FFFFFF"/>
          <w:lang w:val="en-GB"/>
        </w:rPr>
        <w:t>To observe how light moves when being reflected</w:t>
      </w:r>
      <w:r w:rsidR="00C11399" w:rsidRPr="00C11399">
        <w:rPr>
          <w:rFonts w:asciiTheme="minorHAnsi" w:hAnsiTheme="minorHAnsi" w:cstheme="minorHAnsi"/>
          <w:szCs w:val="24"/>
          <w:shd w:val="clear" w:color="auto" w:fill="FFFFFF"/>
          <w:lang w:val="en-GB"/>
        </w:rPr>
        <w:t>.</w:t>
      </w:r>
    </w:p>
    <w:p w:rsidR="00C11399" w:rsidRPr="00C11399" w:rsidRDefault="00C11399" w:rsidP="00C11399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en-GB"/>
        </w:rPr>
      </w:pPr>
      <w:r w:rsidRPr="00C11399">
        <w:rPr>
          <w:rFonts w:asciiTheme="minorHAnsi" w:hAnsiTheme="minorHAnsi" w:cstheme="minorHAnsi"/>
          <w:b/>
          <w:bCs/>
          <w:szCs w:val="24"/>
          <w:shd w:val="clear" w:color="auto" w:fill="FFFFFF"/>
          <w:lang w:val="en-GB"/>
        </w:rPr>
        <w:t>Vocabulary</w:t>
      </w:r>
      <w:r>
        <w:rPr>
          <w:rFonts w:asciiTheme="minorHAnsi" w:hAnsiTheme="minorHAnsi" w:cstheme="minorHAnsi"/>
          <w:sz w:val="20"/>
          <w:lang w:val="en-GB"/>
        </w:rPr>
        <w:t xml:space="preserve">: </w:t>
      </w:r>
      <w:r w:rsidRPr="00C11399">
        <w:rPr>
          <w:rFonts w:asciiTheme="minorHAnsi" w:hAnsiTheme="minorHAnsi" w:cstheme="minorHAnsi"/>
          <w:szCs w:val="24"/>
          <w:shd w:val="clear" w:color="auto" w:fill="FFFFFF"/>
          <w:lang w:val="en-GB"/>
        </w:rPr>
        <w:t>left, right, up, down</w:t>
      </w:r>
    </w:p>
    <w:p w:rsidR="00C11399" w:rsidRPr="00C11399" w:rsidRDefault="007D4F9E" w:rsidP="00C11399">
      <w:pPr>
        <w:pStyle w:val="Standard1"/>
        <w:spacing w:line="240" w:lineRule="auto"/>
        <w:rPr>
          <w:rFonts w:asciiTheme="minorHAnsi" w:hAnsiTheme="minorHAnsi" w:cstheme="minorHAnsi"/>
          <w:sz w:val="20"/>
          <w:lang w:val="en-GB"/>
        </w:rPr>
      </w:pPr>
      <w:r w:rsidRPr="007D4F9E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58752" behindDoc="0" locked="0" layoutInCell="1" allowOverlap="1" wp14:anchorId="44F6A886" wp14:editId="45AC04E8">
            <wp:simplePos x="0" y="0"/>
            <wp:positionH relativeFrom="column">
              <wp:posOffset>-1270</wp:posOffset>
            </wp:positionH>
            <wp:positionV relativeFrom="paragraph">
              <wp:posOffset>32054</wp:posOffset>
            </wp:positionV>
            <wp:extent cx="461010" cy="461010"/>
            <wp:effectExtent l="0" t="0" r="0" b="0"/>
            <wp:wrapThrough wrapText="bothSides">
              <wp:wrapPolygon edited="0">
                <wp:start x="0" y="0"/>
                <wp:lineTo x="0" y="20529"/>
                <wp:lineTo x="20529" y="20529"/>
                <wp:lineTo x="20529" y="0"/>
                <wp:lineTo x="0" y="0"/>
              </wp:wrapPolygon>
            </wp:wrapThrough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1399" w:rsidRPr="00C11399" w:rsidRDefault="00C11399" w:rsidP="00C11399">
      <w:pPr>
        <w:pStyle w:val="Standard1"/>
        <w:spacing w:line="240" w:lineRule="auto"/>
        <w:rPr>
          <w:rFonts w:asciiTheme="minorHAnsi" w:hAnsiTheme="minorHAnsi" w:cstheme="minorHAnsi"/>
          <w:sz w:val="20"/>
          <w:lang w:val="en-GB"/>
        </w:rPr>
      </w:pPr>
      <w:r w:rsidRPr="00C11399">
        <w:rPr>
          <w:rFonts w:asciiTheme="minorHAnsi" w:hAnsiTheme="minorHAnsi" w:cstheme="minorHAnsi"/>
          <w:szCs w:val="24"/>
          <w:lang w:val="en-GB"/>
        </w:rPr>
        <w:t>Do not point the flashlight toward</w:t>
      </w:r>
      <w:r>
        <w:rPr>
          <w:rFonts w:asciiTheme="minorHAnsi" w:hAnsiTheme="minorHAnsi" w:cstheme="minorHAnsi"/>
          <w:szCs w:val="24"/>
          <w:lang w:val="en-GB"/>
        </w:rPr>
        <w:t>s</w:t>
      </w:r>
      <w:r w:rsidRPr="00C11399">
        <w:rPr>
          <w:rFonts w:asciiTheme="minorHAnsi" w:hAnsiTheme="minorHAnsi" w:cstheme="minorHAnsi"/>
          <w:szCs w:val="24"/>
          <w:lang w:val="en-GB"/>
        </w:rPr>
        <w:t xml:space="preserve"> someone's eyes! </w:t>
      </w:r>
    </w:p>
    <w:p w:rsidR="00C11399" w:rsidRPr="00C11399" w:rsidRDefault="00C11399" w:rsidP="00C11399">
      <w:pPr>
        <w:pStyle w:val="Standard1"/>
        <w:spacing w:line="240" w:lineRule="auto"/>
        <w:rPr>
          <w:rFonts w:asciiTheme="minorHAnsi" w:hAnsiTheme="minorHAnsi" w:cstheme="minorHAnsi"/>
          <w:sz w:val="20"/>
          <w:lang w:val="en-GB"/>
        </w:rPr>
      </w:pPr>
    </w:p>
    <w:p w:rsidR="00C11399" w:rsidRPr="00C11399" w:rsidRDefault="00C11399" w:rsidP="00C11399">
      <w:pPr>
        <w:pStyle w:val="Standard1"/>
        <w:spacing w:line="240" w:lineRule="auto"/>
        <w:rPr>
          <w:rFonts w:asciiTheme="minorHAnsi" w:hAnsiTheme="minorHAnsi" w:cstheme="minorHAnsi"/>
          <w:sz w:val="20"/>
          <w:lang w:val="en-GB"/>
        </w:rPr>
      </w:pPr>
    </w:p>
    <w:p w:rsidR="00C11399" w:rsidRDefault="00C11399" w:rsidP="00C11399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en-GB"/>
        </w:rPr>
      </w:pPr>
      <w:r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en-GB"/>
        </w:rPr>
        <w:t>Material:</w:t>
      </w:r>
    </w:p>
    <w:p w:rsidR="00C11399" w:rsidRPr="00C11399" w:rsidRDefault="00C11399" w:rsidP="00C11399">
      <w:pPr>
        <w:pStyle w:val="KeinLeerraum"/>
        <w:numPr>
          <w:ilvl w:val="0"/>
          <w:numId w:val="9"/>
        </w:numPr>
        <w:rPr>
          <w:sz w:val="22"/>
        </w:rPr>
      </w:pPr>
      <w:r>
        <w:rPr>
          <w:sz w:val="22"/>
        </w:rPr>
        <w:t>f</w:t>
      </w:r>
      <w:r w:rsidRPr="00C11399">
        <w:rPr>
          <w:sz w:val="22"/>
        </w:rPr>
        <w:t>lashlight</w:t>
      </w:r>
    </w:p>
    <w:p w:rsidR="00C11399" w:rsidRDefault="00C11399" w:rsidP="00D94EB5">
      <w:pPr>
        <w:pStyle w:val="KeinLeerraum"/>
        <w:numPr>
          <w:ilvl w:val="0"/>
          <w:numId w:val="9"/>
        </w:numPr>
        <w:rPr>
          <w:sz w:val="22"/>
        </w:rPr>
      </w:pPr>
      <w:r>
        <w:rPr>
          <w:sz w:val="22"/>
        </w:rPr>
        <w:t>h</w:t>
      </w:r>
      <w:r w:rsidRPr="00C11399">
        <w:rPr>
          <w:sz w:val="22"/>
        </w:rPr>
        <w:t>anging mirror</w:t>
      </w:r>
    </w:p>
    <w:p w:rsidR="00D94EB5" w:rsidRPr="00D94EB5" w:rsidRDefault="00D94EB5" w:rsidP="00D94EB5">
      <w:pPr>
        <w:pStyle w:val="KeinLeerraum"/>
        <w:ind w:left="720"/>
        <w:rPr>
          <w:sz w:val="22"/>
        </w:rPr>
      </w:pPr>
    </w:p>
    <w:p w:rsidR="00C11399" w:rsidRPr="00C11399" w:rsidRDefault="00C11399" w:rsidP="00C11399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en-GB"/>
        </w:rPr>
      </w:pPr>
      <w:r w:rsidRPr="00C11399"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en-GB"/>
        </w:rPr>
        <w:t>Procedure</w:t>
      </w:r>
      <w:r w:rsidR="007D4F9E"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en-GB"/>
        </w:rPr>
        <w:t>:</w:t>
      </w:r>
    </w:p>
    <w:p w:rsidR="00C11399" w:rsidRPr="00C11399" w:rsidRDefault="00C11399" w:rsidP="00C11399">
      <w:pPr>
        <w:pStyle w:val="Standard1"/>
        <w:numPr>
          <w:ilvl w:val="0"/>
          <w:numId w:val="7"/>
        </w:numPr>
        <w:spacing w:after="160" w:line="240" w:lineRule="auto"/>
        <w:rPr>
          <w:rFonts w:asciiTheme="minorHAnsi" w:hAnsiTheme="minorHAnsi" w:cstheme="minorHAnsi"/>
          <w:szCs w:val="24"/>
          <w:lang w:val="en-GB"/>
        </w:rPr>
      </w:pPr>
      <w:r w:rsidRPr="00C11399">
        <w:rPr>
          <w:rFonts w:asciiTheme="minorHAnsi" w:hAnsiTheme="minorHAnsi" w:cstheme="minorHAnsi"/>
          <w:szCs w:val="24"/>
          <w:lang w:val="en-GB"/>
        </w:rPr>
        <w:t>The children build groups of three.</w:t>
      </w:r>
    </w:p>
    <w:p w:rsidR="00C11399" w:rsidRPr="00C11399" w:rsidRDefault="00126133" w:rsidP="00C11399">
      <w:pPr>
        <w:pStyle w:val="Standard1"/>
        <w:numPr>
          <w:ilvl w:val="0"/>
          <w:numId w:val="7"/>
        </w:numPr>
        <w:spacing w:after="160" w:line="240" w:lineRule="auto"/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GB"/>
        </w:rPr>
        <w:t>Child</w:t>
      </w:r>
      <w:r w:rsidR="00C11399" w:rsidRPr="00C11399">
        <w:rPr>
          <w:rFonts w:asciiTheme="minorHAnsi" w:hAnsiTheme="minorHAnsi" w:cstheme="minorHAnsi"/>
          <w:szCs w:val="24"/>
          <w:lang w:val="en-GB"/>
        </w:rPr>
        <w:t xml:space="preserve"> 1 points the flashlight</w:t>
      </w:r>
      <w:bookmarkStart w:id="0" w:name="_GoBack"/>
      <w:bookmarkEnd w:id="0"/>
      <w:r w:rsidR="00C11399" w:rsidRPr="00C11399">
        <w:rPr>
          <w:rFonts w:asciiTheme="minorHAnsi" w:hAnsiTheme="minorHAnsi" w:cstheme="minorHAnsi"/>
          <w:szCs w:val="24"/>
          <w:lang w:val="en-GB"/>
        </w:rPr>
        <w:t xml:space="preserve"> toward</w:t>
      </w:r>
      <w:r w:rsidR="007D4F9E">
        <w:rPr>
          <w:rFonts w:asciiTheme="minorHAnsi" w:hAnsiTheme="minorHAnsi" w:cstheme="minorHAnsi"/>
          <w:szCs w:val="24"/>
          <w:lang w:val="en-GB"/>
        </w:rPr>
        <w:t>s</w:t>
      </w:r>
      <w:r w:rsidR="00C11399" w:rsidRPr="00C11399">
        <w:rPr>
          <w:rFonts w:asciiTheme="minorHAnsi" w:hAnsiTheme="minorHAnsi" w:cstheme="minorHAnsi"/>
          <w:szCs w:val="24"/>
          <w:lang w:val="en-GB"/>
        </w:rPr>
        <w:t xml:space="preserve"> the mirror without turning the flashlight on.</w:t>
      </w:r>
    </w:p>
    <w:p w:rsidR="00C11399" w:rsidRDefault="00126133" w:rsidP="00C11399">
      <w:pPr>
        <w:pStyle w:val="Standard1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GB"/>
        </w:rPr>
        <w:t>Child</w:t>
      </w:r>
      <w:r w:rsidR="00C11399" w:rsidRPr="00C11399">
        <w:rPr>
          <w:rFonts w:asciiTheme="minorHAnsi" w:hAnsiTheme="minorHAnsi" w:cstheme="minorHAnsi"/>
          <w:szCs w:val="24"/>
          <w:lang w:val="en-GB"/>
        </w:rPr>
        <w:t xml:space="preserve"> 2 goes to the place where she/he thinks the reflection of the light will be.</w:t>
      </w:r>
    </w:p>
    <w:p w:rsidR="007D4F9E" w:rsidRPr="00C11399" w:rsidRDefault="007D4F9E" w:rsidP="007D4F9E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en-GB"/>
        </w:rPr>
      </w:pPr>
    </w:p>
    <w:p w:rsidR="00C11399" w:rsidRDefault="00126133" w:rsidP="00C11399">
      <w:pPr>
        <w:pStyle w:val="Standard1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GB"/>
        </w:rPr>
        <w:t>Child</w:t>
      </w:r>
      <w:r w:rsidR="00C11399" w:rsidRPr="00C11399">
        <w:rPr>
          <w:rFonts w:asciiTheme="minorHAnsi" w:hAnsiTheme="minorHAnsi" w:cstheme="minorHAnsi"/>
          <w:szCs w:val="24"/>
          <w:lang w:val="en-GB"/>
        </w:rPr>
        <w:t xml:space="preserve"> 3 turns off the light in the room.</w:t>
      </w:r>
    </w:p>
    <w:p w:rsidR="007D4F9E" w:rsidRPr="00C11399" w:rsidRDefault="007D4F9E" w:rsidP="007D4F9E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en-GB"/>
        </w:rPr>
      </w:pPr>
    </w:p>
    <w:p w:rsidR="00C11399" w:rsidRDefault="00126133" w:rsidP="00C11399">
      <w:pPr>
        <w:pStyle w:val="Standard1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GB"/>
        </w:rPr>
        <w:t>Child</w:t>
      </w:r>
      <w:r w:rsidR="00C11399" w:rsidRPr="00C11399">
        <w:rPr>
          <w:rFonts w:asciiTheme="minorHAnsi" w:hAnsiTheme="minorHAnsi" w:cstheme="minorHAnsi"/>
          <w:szCs w:val="24"/>
          <w:lang w:val="en-GB"/>
        </w:rPr>
        <w:t xml:space="preserve"> 1 turns on the flashlight.</w:t>
      </w:r>
    </w:p>
    <w:p w:rsidR="007D4F9E" w:rsidRPr="00C11399" w:rsidRDefault="007D4F9E" w:rsidP="007D4F9E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en-GB"/>
        </w:rPr>
      </w:pPr>
    </w:p>
    <w:p w:rsidR="00C11399" w:rsidRDefault="00126133" w:rsidP="00C11399">
      <w:pPr>
        <w:pStyle w:val="Standard1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GB"/>
        </w:rPr>
        <w:t>Child</w:t>
      </w:r>
      <w:r w:rsidR="00C11399" w:rsidRPr="00C11399">
        <w:rPr>
          <w:rFonts w:asciiTheme="minorHAnsi" w:hAnsiTheme="minorHAnsi" w:cstheme="minorHAnsi"/>
          <w:szCs w:val="24"/>
          <w:lang w:val="en-GB"/>
        </w:rPr>
        <w:t xml:space="preserve"> 2 gets one point if the reflected light hits her/him.</w:t>
      </w:r>
    </w:p>
    <w:p w:rsidR="007D4F9E" w:rsidRPr="00C11399" w:rsidRDefault="007D4F9E" w:rsidP="007D4F9E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en-GB"/>
        </w:rPr>
      </w:pPr>
    </w:p>
    <w:p w:rsidR="00C11399" w:rsidRPr="00C11399" w:rsidRDefault="00C11399" w:rsidP="00C11399">
      <w:pPr>
        <w:pStyle w:val="Standard1"/>
        <w:numPr>
          <w:ilvl w:val="0"/>
          <w:numId w:val="7"/>
        </w:numPr>
        <w:spacing w:after="240" w:line="240" w:lineRule="auto"/>
        <w:rPr>
          <w:rFonts w:asciiTheme="minorHAnsi" w:hAnsiTheme="minorHAnsi" w:cstheme="minorHAnsi"/>
          <w:szCs w:val="24"/>
          <w:lang w:val="en-GB"/>
        </w:rPr>
      </w:pPr>
      <w:r w:rsidRPr="00C11399">
        <w:rPr>
          <w:rFonts w:asciiTheme="minorHAnsi" w:hAnsiTheme="minorHAnsi" w:cstheme="minorHAnsi"/>
          <w:szCs w:val="24"/>
          <w:lang w:val="en-GB"/>
        </w:rPr>
        <w:t xml:space="preserve">After a couple of tries, the </w:t>
      </w:r>
      <w:r w:rsidR="007D4F9E">
        <w:rPr>
          <w:rFonts w:asciiTheme="minorHAnsi" w:hAnsiTheme="minorHAnsi" w:cstheme="minorHAnsi"/>
          <w:szCs w:val="24"/>
          <w:lang w:val="en-GB"/>
        </w:rPr>
        <w:t>c</w:t>
      </w:r>
      <w:r w:rsidRPr="00C11399">
        <w:rPr>
          <w:rFonts w:asciiTheme="minorHAnsi" w:hAnsiTheme="minorHAnsi" w:cstheme="minorHAnsi"/>
          <w:szCs w:val="24"/>
          <w:lang w:val="en-GB"/>
        </w:rPr>
        <w:t xml:space="preserve">hildren switch roles.  </w:t>
      </w:r>
    </w:p>
    <w:p w:rsidR="003160A6" w:rsidRPr="00C11399" w:rsidRDefault="00D94EB5" w:rsidP="00C11399">
      <w:pPr>
        <w:pStyle w:val="Standard1"/>
        <w:spacing w:after="160" w:line="240" w:lineRule="auto"/>
        <w:rPr>
          <w:lang w:val="en-GB"/>
        </w:rPr>
      </w:pPr>
      <w:r w:rsidRPr="00D94EB5">
        <w:rPr>
          <w:rFonts w:eastAsia="Arial" w:cs="Arial"/>
          <w:i/>
          <w:iCs/>
          <w:noProof/>
        </w:rPr>
        <w:drawing>
          <wp:anchor distT="0" distB="0" distL="114300" distR="114300" simplePos="0" relativeHeight="251659776" behindDoc="0" locked="0" layoutInCell="1" allowOverlap="1" wp14:anchorId="21A8107B" wp14:editId="478CFC59">
            <wp:simplePos x="0" y="0"/>
            <wp:positionH relativeFrom="margin">
              <wp:align>center</wp:align>
            </wp:positionH>
            <wp:positionV relativeFrom="margin">
              <wp:posOffset>5168127</wp:posOffset>
            </wp:positionV>
            <wp:extent cx="5289526" cy="3744000"/>
            <wp:effectExtent l="0" t="0" r="6985" b="8890"/>
            <wp:wrapSquare wrapText="bothSides"/>
            <wp:docPr id="3" name="Grafik 3" descr="Y:\NaWi in Kindergarten und Grundschule\2016 Grundschulprojekt\Publikation\Illustrationen\magentacloud_Neu\19_Bathroom Wonders_3d_Reflection of light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Illustrationen\magentacloud_Neu\19_Bathroom Wonders_3d_Reflection of light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26" cy="37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sectPr w:rsidR="00292FD1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2613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94EB5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0C049C" w:rsidRDefault="00662884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0C049C" w:rsidRDefault="00662884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K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A0E6C"/>
    <w:multiLevelType w:val="hybridMultilevel"/>
    <w:tmpl w:val="0C7E93B4"/>
    <w:styleLink w:val="ImportedStyle12"/>
    <w:lvl w:ilvl="0" w:tplc="C786037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02E7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8480A0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984CB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22F7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4EA956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284CD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EA64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43598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9063F15"/>
    <w:multiLevelType w:val="hybridMultilevel"/>
    <w:tmpl w:val="8772C6AE"/>
    <w:styleLink w:val="ImportedStyle11"/>
    <w:lvl w:ilvl="0" w:tplc="8D9E6D8E">
      <w:start w:val="1"/>
      <w:numFmt w:val="bullet"/>
      <w:lvlText w:val="➔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42EE">
      <w:start w:val="1"/>
      <w:numFmt w:val="bullet"/>
      <w:lvlText w:val="◆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E5116">
      <w:start w:val="1"/>
      <w:numFmt w:val="bullet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705CC8">
      <w:start w:val="1"/>
      <w:numFmt w:val="bullet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609AC4">
      <w:start w:val="1"/>
      <w:numFmt w:val="bullet"/>
      <w:lvlText w:val="◆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0C748A">
      <w:start w:val="1"/>
      <w:numFmt w:val="bullet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06C214">
      <w:start w:val="1"/>
      <w:numFmt w:val="bullet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21B28">
      <w:start w:val="1"/>
      <w:numFmt w:val="bullet"/>
      <w:lvlText w:val="◆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2F5C0">
      <w:start w:val="1"/>
      <w:numFmt w:val="bullet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D8354ED"/>
    <w:multiLevelType w:val="hybridMultilevel"/>
    <w:tmpl w:val="87A67D50"/>
    <w:styleLink w:val="ImportedStyle14"/>
    <w:lvl w:ilvl="0" w:tplc="C9C4154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08362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C01538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9A012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AEBB9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32DA0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3284C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6A457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C036E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BD16EB4"/>
    <w:multiLevelType w:val="hybridMultilevel"/>
    <w:tmpl w:val="68842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70E74"/>
    <w:multiLevelType w:val="hybridMultilevel"/>
    <w:tmpl w:val="8772C6AE"/>
    <w:numStyleLink w:val="ImportedStyle11"/>
  </w:abstractNum>
  <w:abstractNum w:abstractNumId="6" w15:restartNumberingAfterBreak="0">
    <w:nsid w:val="45F16481"/>
    <w:multiLevelType w:val="hybridMultilevel"/>
    <w:tmpl w:val="0C7E93B4"/>
    <w:numStyleLink w:val="ImportedStyle12"/>
  </w:abstractNum>
  <w:abstractNum w:abstractNumId="7" w15:restartNumberingAfterBreak="0">
    <w:nsid w:val="5E80196C"/>
    <w:multiLevelType w:val="hybridMultilevel"/>
    <w:tmpl w:val="87A67D50"/>
    <w:numStyleLink w:val="ImportedStyle14"/>
  </w:abstractNum>
  <w:abstractNum w:abstractNumId="8" w15:restartNumberingAfterBreak="0">
    <w:nsid w:val="735B3EE9"/>
    <w:multiLevelType w:val="hybridMultilevel"/>
    <w:tmpl w:val="66040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98FB2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2819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CA203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58CD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32A64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E8BA4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1C03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F8774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049C"/>
    <w:rsid w:val="000C469C"/>
    <w:rsid w:val="000E1DA1"/>
    <w:rsid w:val="001239FB"/>
    <w:rsid w:val="00126133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62884"/>
    <w:rsid w:val="00672279"/>
    <w:rsid w:val="00683003"/>
    <w:rsid w:val="006B5704"/>
    <w:rsid w:val="00720F1E"/>
    <w:rsid w:val="007802A9"/>
    <w:rsid w:val="007D4F9E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B82B26"/>
    <w:rsid w:val="00BC1FD6"/>
    <w:rsid w:val="00C11399"/>
    <w:rsid w:val="00CA5271"/>
    <w:rsid w:val="00CF148B"/>
    <w:rsid w:val="00D94EB5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320C4C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0C049C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1">
    <w:name w:val="Imported Style 11"/>
    <w:rsid w:val="000C049C"/>
    <w:pPr>
      <w:numPr>
        <w:numId w:val="2"/>
      </w:numPr>
    </w:pPr>
  </w:style>
  <w:style w:type="numbering" w:customStyle="1" w:styleId="ImportedStyle12">
    <w:name w:val="Imported Style 12"/>
    <w:rsid w:val="000C049C"/>
    <w:pPr>
      <w:numPr>
        <w:numId w:val="4"/>
      </w:numPr>
    </w:pPr>
  </w:style>
  <w:style w:type="numbering" w:customStyle="1" w:styleId="ImportedStyle14">
    <w:name w:val="Imported Style 14"/>
    <w:rsid w:val="00C11399"/>
    <w:pPr>
      <w:numPr>
        <w:numId w:val="6"/>
      </w:numPr>
    </w:pPr>
  </w:style>
  <w:style w:type="paragraph" w:styleId="KeinLeerraum">
    <w:name w:val="No Spacing"/>
    <w:uiPriority w:val="99"/>
    <w:qFormat/>
    <w:rsid w:val="00C11399"/>
    <w:rPr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6CBD6D-AF26-476A-949B-7290C23A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5</cp:revision>
  <cp:lastPrinted>2018-08-23T12:58:00Z</cp:lastPrinted>
  <dcterms:created xsi:type="dcterms:W3CDTF">2018-09-14T11:33:00Z</dcterms:created>
  <dcterms:modified xsi:type="dcterms:W3CDTF">2018-10-31T12:05:00Z</dcterms:modified>
</cp:coreProperties>
</file>