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B6BA7" w14:textId="6CE64BF9" w:rsidR="00826129" w:rsidRDefault="00602B4C">
      <w:pPr>
        <w:pStyle w:val="berschrift1"/>
        <w:jc w:val="center"/>
      </w:pPr>
      <w:bookmarkStart w:id="0" w:name="_heading=h.tl8maqbd9os6" w:colFirst="0" w:colLast="0"/>
      <w:bookmarkEnd w:id="0"/>
      <w:r>
        <w:t xml:space="preserve">Logic Gates </w:t>
      </w:r>
      <w:r w:rsidR="0026596C">
        <w:t xml:space="preserve">Advanced Level </w:t>
      </w:r>
      <w:r>
        <w:t>ANSWERS</w:t>
      </w:r>
    </w:p>
    <w:p w14:paraId="62FB6BA8" w14:textId="60CD6C4F" w:rsidR="00826129" w:rsidRDefault="00602B4C" w:rsidP="00CF5D8D">
      <w:pPr>
        <w:pStyle w:val="berschrift2"/>
        <w:jc w:val="center"/>
      </w:pPr>
      <w:bookmarkStart w:id="1" w:name="_heading=h.74o3q28lm6ok" w:colFirst="0" w:colLast="0"/>
      <w:bookmarkEnd w:id="1"/>
      <w:r>
        <w:t xml:space="preserve">Multiple </w:t>
      </w:r>
      <w:r w:rsidR="001828B5">
        <w:t>c</w:t>
      </w:r>
      <w:r>
        <w:t xml:space="preserve">hoice </w:t>
      </w:r>
      <w:r w:rsidR="001828B5">
        <w:t>q</w:t>
      </w:r>
      <w:r>
        <w:t>uestions</w:t>
      </w:r>
    </w:p>
    <w:p w14:paraId="1EC9E11B" w14:textId="77777777" w:rsidR="00CF5D8D" w:rsidRPr="001828B5" w:rsidRDefault="00CF5D8D" w:rsidP="00CF5D8D"/>
    <w:tbl>
      <w:tblPr>
        <w:tblStyle w:val="a0"/>
        <w:tblW w:w="10095" w:type="dxa"/>
        <w:tblInd w:w="0" w:type="dxa"/>
        <w:tblLayout w:type="fixed"/>
        <w:tblLook w:val="0000" w:firstRow="0" w:lastRow="0" w:firstColumn="0" w:lastColumn="0" w:noHBand="0" w:noVBand="0"/>
      </w:tblPr>
      <w:tblGrid>
        <w:gridCol w:w="3251"/>
        <w:gridCol w:w="3274"/>
        <w:gridCol w:w="3570"/>
      </w:tblGrid>
      <w:tr w:rsidR="00826129" w14:paraId="62FB6BAC" w14:textId="77777777" w:rsidTr="005C6461">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A9" w14:textId="5B8B9ECB" w:rsidR="00826129" w:rsidRDefault="00602B4C" w:rsidP="00CF5D8D">
            <w:pPr>
              <w:pStyle w:val="berschrift3"/>
            </w:pPr>
            <w:bookmarkStart w:id="2" w:name="_heading=h.b7btiru7bcmx" w:colFirst="0" w:colLast="0"/>
            <w:bookmarkEnd w:id="2"/>
            <w:r>
              <w:t>Question 1</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AA" w14:textId="3FF0820A" w:rsidR="00826129" w:rsidRDefault="00602B4C" w:rsidP="00CF5D8D">
            <w:pPr>
              <w:pStyle w:val="berschrift3"/>
            </w:pPr>
            <w:bookmarkStart w:id="3" w:name="_heading=h.o00020rs8m2a" w:colFirst="0" w:colLast="0"/>
            <w:bookmarkEnd w:id="3"/>
            <w:r>
              <w:t>Question 2</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AB" w14:textId="515E6602" w:rsidR="00826129" w:rsidRDefault="00602B4C" w:rsidP="00CF5D8D">
            <w:pPr>
              <w:pStyle w:val="berschrift3"/>
            </w:pPr>
            <w:bookmarkStart w:id="4" w:name="_heading=h.ufnv0ycv7sxw" w:colFirst="0" w:colLast="0"/>
            <w:bookmarkEnd w:id="4"/>
            <w:r>
              <w:t>Question 3</w:t>
            </w:r>
          </w:p>
        </w:tc>
      </w:tr>
      <w:tr w:rsidR="00826129" w14:paraId="62FB6BB0" w14:textId="77777777" w:rsidTr="005C6461">
        <w:trPr>
          <w:trHeight w:val="810"/>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AD" w14:textId="77777777" w:rsidR="00826129" w:rsidRDefault="00602B4C">
            <w:pPr>
              <w:pStyle w:val="berschrift3"/>
              <w:spacing w:before="0" w:after="0"/>
            </w:pPr>
            <w:bookmarkStart w:id="5" w:name="_heading=h.l1ef7hpcnotu" w:colFirst="0" w:colLast="0"/>
            <w:bookmarkEnd w:id="5"/>
            <w:r>
              <w:t>Which logic gate outputs a 'true' signal only when both inputs are 'false'?</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AE" w14:textId="77777777" w:rsidR="00826129" w:rsidRDefault="00602B4C">
            <w:pPr>
              <w:pStyle w:val="berschrift3"/>
              <w:widowControl w:val="0"/>
              <w:spacing w:before="0" w:after="0"/>
            </w:pPr>
            <w:bookmarkStart w:id="6" w:name="_heading=h.2wvnmgnjuw3s" w:colFirst="0" w:colLast="0"/>
            <w:bookmarkEnd w:id="6"/>
            <w:r>
              <w:t>What is the primary function of a NOT gate?</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AF" w14:textId="77777777" w:rsidR="00826129" w:rsidRDefault="00602B4C">
            <w:pPr>
              <w:pStyle w:val="berschrift3"/>
              <w:widowControl w:val="0"/>
              <w:spacing w:before="0" w:after="0"/>
            </w:pPr>
            <w:bookmarkStart w:id="7" w:name="_heading=h.k3lge8ahc8e7" w:colFirst="0" w:colLast="0"/>
            <w:bookmarkEnd w:id="7"/>
            <w:r>
              <w:t>What is the purpose of truth tables in relation to logic gates?</w:t>
            </w:r>
          </w:p>
        </w:tc>
      </w:tr>
      <w:tr w:rsidR="00826129" w:rsidRPr="001828B5" w14:paraId="62FB6BBE" w14:textId="77777777" w:rsidTr="005C6461">
        <w:trPr>
          <w:trHeight w:val="520"/>
        </w:trPr>
        <w:tc>
          <w:tcPr>
            <w:tcW w:w="32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B1" w14:textId="77777777" w:rsidR="00826129" w:rsidRPr="001828B5" w:rsidRDefault="00602B4C" w:rsidP="001828B5">
            <w:pPr>
              <w:rPr>
                <w:sz w:val="24"/>
                <w:szCs w:val="24"/>
              </w:rPr>
            </w:pPr>
            <w:bookmarkStart w:id="8" w:name="_heading=h.peysjlpjk761" w:colFirst="0" w:colLast="0"/>
            <w:bookmarkEnd w:id="8"/>
            <w:r w:rsidRPr="001828B5">
              <w:rPr>
                <w:b/>
                <w:bCs/>
                <w:sz w:val="24"/>
                <w:szCs w:val="24"/>
              </w:rPr>
              <w:t>A.</w:t>
            </w:r>
            <w:r w:rsidRPr="001828B5">
              <w:rPr>
                <w:sz w:val="24"/>
                <w:szCs w:val="24"/>
              </w:rPr>
              <w:t xml:space="preserve"> AND gate</w:t>
            </w:r>
          </w:p>
          <w:p w14:paraId="1C3A4009" w14:textId="77777777" w:rsidR="001828B5" w:rsidRDefault="001828B5" w:rsidP="001828B5">
            <w:pPr>
              <w:rPr>
                <w:sz w:val="24"/>
                <w:szCs w:val="24"/>
              </w:rPr>
            </w:pPr>
            <w:bookmarkStart w:id="9" w:name="_heading=h.hqqvj15fzt9p" w:colFirst="0" w:colLast="0"/>
            <w:bookmarkEnd w:id="9"/>
          </w:p>
          <w:p w14:paraId="62FB6BB2" w14:textId="692A70E7" w:rsidR="00826129" w:rsidRPr="001828B5" w:rsidRDefault="00602B4C" w:rsidP="001828B5">
            <w:pPr>
              <w:rPr>
                <w:sz w:val="24"/>
                <w:szCs w:val="24"/>
              </w:rPr>
            </w:pPr>
            <w:r w:rsidRPr="001828B5">
              <w:rPr>
                <w:b/>
                <w:bCs/>
                <w:sz w:val="24"/>
                <w:szCs w:val="24"/>
              </w:rPr>
              <w:t>B.</w:t>
            </w:r>
            <w:r w:rsidRPr="001828B5">
              <w:rPr>
                <w:sz w:val="24"/>
                <w:szCs w:val="24"/>
              </w:rPr>
              <w:t xml:space="preserve"> NAND gate</w:t>
            </w:r>
          </w:p>
          <w:p w14:paraId="73B402C4" w14:textId="77777777" w:rsidR="001828B5" w:rsidRDefault="001828B5" w:rsidP="001828B5">
            <w:pPr>
              <w:rPr>
                <w:sz w:val="24"/>
                <w:szCs w:val="24"/>
              </w:rPr>
            </w:pPr>
            <w:bookmarkStart w:id="10" w:name="_heading=h.uzm86if7mftm" w:colFirst="0" w:colLast="0"/>
            <w:bookmarkEnd w:id="10"/>
          </w:p>
          <w:p w14:paraId="62FB6BB3" w14:textId="01B76540" w:rsidR="00826129" w:rsidRPr="001828B5" w:rsidRDefault="00602B4C" w:rsidP="001828B5">
            <w:pPr>
              <w:rPr>
                <w:sz w:val="24"/>
                <w:szCs w:val="24"/>
              </w:rPr>
            </w:pPr>
            <w:r w:rsidRPr="001828B5">
              <w:rPr>
                <w:b/>
                <w:bCs/>
                <w:sz w:val="24"/>
                <w:szCs w:val="24"/>
              </w:rPr>
              <w:t>C.</w:t>
            </w:r>
            <w:r w:rsidRPr="001828B5">
              <w:rPr>
                <w:sz w:val="24"/>
                <w:szCs w:val="24"/>
              </w:rPr>
              <w:t xml:space="preserve"> OR gate</w:t>
            </w:r>
          </w:p>
          <w:p w14:paraId="7E9E7CB6" w14:textId="77777777" w:rsidR="001828B5" w:rsidRDefault="001828B5" w:rsidP="001828B5">
            <w:pPr>
              <w:rPr>
                <w:sz w:val="24"/>
                <w:szCs w:val="24"/>
                <w:highlight w:val="yellow"/>
              </w:rPr>
            </w:pPr>
            <w:bookmarkStart w:id="11" w:name="_heading=h.ueaxokk0quqz" w:colFirst="0" w:colLast="0"/>
            <w:bookmarkEnd w:id="11"/>
          </w:p>
          <w:p w14:paraId="62FB6BB5" w14:textId="07A7679A" w:rsidR="00826129" w:rsidRPr="001828B5" w:rsidRDefault="00602B4C" w:rsidP="001828B5">
            <w:pPr>
              <w:rPr>
                <w:b/>
                <w:bCs/>
                <w:sz w:val="24"/>
                <w:szCs w:val="24"/>
                <w:highlight w:val="yellow"/>
              </w:rPr>
            </w:pPr>
            <w:r w:rsidRPr="001828B5">
              <w:rPr>
                <w:b/>
                <w:bCs/>
                <w:sz w:val="24"/>
                <w:szCs w:val="24"/>
                <w:highlight w:val="yellow"/>
              </w:rPr>
              <w:t>D. NOR gate</w:t>
            </w:r>
            <w:bookmarkStart w:id="12" w:name="_heading=h.j0p0vjej039a" w:colFirst="0" w:colLast="0"/>
            <w:bookmarkEnd w:id="12"/>
          </w:p>
        </w:tc>
        <w:tc>
          <w:tcPr>
            <w:tcW w:w="327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B6" w14:textId="77777777" w:rsidR="00826129" w:rsidRPr="001828B5" w:rsidRDefault="00602B4C" w:rsidP="001828B5">
            <w:pPr>
              <w:rPr>
                <w:sz w:val="24"/>
                <w:szCs w:val="24"/>
              </w:rPr>
            </w:pPr>
            <w:bookmarkStart w:id="13" w:name="_heading=h.8wzido8aqd5s" w:colFirst="0" w:colLast="0"/>
            <w:bookmarkEnd w:id="13"/>
            <w:r w:rsidRPr="001828B5">
              <w:rPr>
                <w:b/>
                <w:bCs/>
                <w:sz w:val="24"/>
                <w:szCs w:val="24"/>
              </w:rPr>
              <w:t>A.</w:t>
            </w:r>
            <w:r w:rsidRPr="001828B5">
              <w:rPr>
                <w:sz w:val="24"/>
                <w:szCs w:val="24"/>
              </w:rPr>
              <w:t xml:space="preserve"> To combine multiple input signals into a single output</w:t>
            </w:r>
          </w:p>
          <w:p w14:paraId="3AC4D806" w14:textId="77777777" w:rsidR="001828B5" w:rsidRDefault="001828B5" w:rsidP="001828B5">
            <w:pPr>
              <w:rPr>
                <w:sz w:val="24"/>
                <w:szCs w:val="24"/>
                <w:highlight w:val="yellow"/>
              </w:rPr>
            </w:pPr>
            <w:bookmarkStart w:id="14" w:name="_heading=h.c96amml00iyh" w:colFirst="0" w:colLast="0"/>
            <w:bookmarkEnd w:id="14"/>
          </w:p>
          <w:p w14:paraId="62FB6BB7" w14:textId="3C3E3D5C" w:rsidR="00826129" w:rsidRPr="001828B5" w:rsidRDefault="00602B4C" w:rsidP="001828B5">
            <w:pPr>
              <w:rPr>
                <w:b/>
                <w:bCs/>
                <w:sz w:val="24"/>
                <w:szCs w:val="24"/>
                <w:highlight w:val="yellow"/>
              </w:rPr>
            </w:pPr>
            <w:r w:rsidRPr="001828B5">
              <w:rPr>
                <w:b/>
                <w:bCs/>
                <w:sz w:val="24"/>
                <w:szCs w:val="24"/>
                <w:highlight w:val="yellow"/>
              </w:rPr>
              <w:t>B. To invert the input signal</w:t>
            </w:r>
          </w:p>
          <w:p w14:paraId="1B525551" w14:textId="77777777" w:rsidR="001828B5" w:rsidRDefault="001828B5" w:rsidP="001828B5">
            <w:pPr>
              <w:rPr>
                <w:sz w:val="24"/>
                <w:szCs w:val="24"/>
              </w:rPr>
            </w:pPr>
            <w:bookmarkStart w:id="15" w:name="_heading=h.3ixmt7k7qwb8" w:colFirst="0" w:colLast="0"/>
            <w:bookmarkEnd w:id="15"/>
          </w:p>
          <w:p w14:paraId="62FB6BB8" w14:textId="2CA043B6" w:rsidR="00826129" w:rsidRPr="001828B5" w:rsidRDefault="00602B4C" w:rsidP="001828B5">
            <w:pPr>
              <w:rPr>
                <w:sz w:val="24"/>
                <w:szCs w:val="24"/>
              </w:rPr>
            </w:pPr>
            <w:r w:rsidRPr="001828B5">
              <w:rPr>
                <w:b/>
                <w:bCs/>
                <w:sz w:val="24"/>
                <w:szCs w:val="24"/>
              </w:rPr>
              <w:t>C.</w:t>
            </w:r>
            <w:r w:rsidRPr="001828B5">
              <w:rPr>
                <w:sz w:val="24"/>
                <w:szCs w:val="24"/>
              </w:rPr>
              <w:t xml:space="preserve"> To output a 'true' signal only when all inputs are 'true'</w:t>
            </w:r>
          </w:p>
          <w:p w14:paraId="4BB21B54" w14:textId="77777777" w:rsidR="001828B5" w:rsidRDefault="001828B5" w:rsidP="001828B5">
            <w:pPr>
              <w:rPr>
                <w:sz w:val="24"/>
                <w:szCs w:val="24"/>
              </w:rPr>
            </w:pPr>
            <w:bookmarkStart w:id="16" w:name="_heading=h.otgeonkkas3g" w:colFirst="0" w:colLast="0"/>
            <w:bookmarkEnd w:id="16"/>
          </w:p>
          <w:p w14:paraId="62FB6BB9" w14:textId="409FC0BE" w:rsidR="00826129" w:rsidRPr="001828B5" w:rsidRDefault="00602B4C" w:rsidP="001828B5">
            <w:pPr>
              <w:rPr>
                <w:sz w:val="24"/>
                <w:szCs w:val="24"/>
              </w:rPr>
            </w:pPr>
            <w:r w:rsidRPr="001828B5">
              <w:rPr>
                <w:b/>
                <w:bCs/>
                <w:sz w:val="24"/>
                <w:szCs w:val="24"/>
              </w:rPr>
              <w:t>D.</w:t>
            </w:r>
            <w:r w:rsidRPr="001828B5">
              <w:rPr>
                <w:sz w:val="24"/>
                <w:szCs w:val="24"/>
              </w:rPr>
              <w:t xml:space="preserve"> To output a 'true' signal only when at least one input is 'true'</w:t>
            </w:r>
          </w:p>
        </w:tc>
        <w:tc>
          <w:tcPr>
            <w:tcW w:w="357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BA" w14:textId="77777777" w:rsidR="00826129" w:rsidRPr="001828B5" w:rsidRDefault="00602B4C" w:rsidP="001828B5">
            <w:pPr>
              <w:rPr>
                <w:sz w:val="24"/>
                <w:szCs w:val="24"/>
              </w:rPr>
            </w:pPr>
            <w:bookmarkStart w:id="17" w:name="_heading=h.nh50bm5o3spm" w:colFirst="0" w:colLast="0"/>
            <w:bookmarkEnd w:id="17"/>
            <w:r w:rsidRPr="001828B5">
              <w:rPr>
                <w:b/>
                <w:bCs/>
                <w:sz w:val="24"/>
                <w:szCs w:val="24"/>
              </w:rPr>
              <w:t>A.</w:t>
            </w:r>
            <w:r w:rsidRPr="001828B5">
              <w:rPr>
                <w:sz w:val="24"/>
                <w:szCs w:val="24"/>
              </w:rPr>
              <w:t xml:space="preserve"> To represent the physical structure of logic gates</w:t>
            </w:r>
          </w:p>
          <w:p w14:paraId="4D8A430A" w14:textId="77777777" w:rsidR="001828B5" w:rsidRDefault="001828B5" w:rsidP="001828B5">
            <w:pPr>
              <w:rPr>
                <w:sz w:val="24"/>
                <w:szCs w:val="24"/>
              </w:rPr>
            </w:pPr>
            <w:bookmarkStart w:id="18" w:name="_heading=h.qt9yct2hssfp" w:colFirst="0" w:colLast="0"/>
            <w:bookmarkEnd w:id="18"/>
          </w:p>
          <w:p w14:paraId="62FB6BBB" w14:textId="0ACF4B59" w:rsidR="00826129" w:rsidRPr="001828B5" w:rsidRDefault="00602B4C" w:rsidP="001828B5">
            <w:pPr>
              <w:rPr>
                <w:sz w:val="24"/>
                <w:szCs w:val="24"/>
              </w:rPr>
            </w:pPr>
            <w:r w:rsidRPr="001828B5">
              <w:rPr>
                <w:b/>
                <w:bCs/>
                <w:sz w:val="24"/>
                <w:szCs w:val="24"/>
              </w:rPr>
              <w:t>B.</w:t>
            </w:r>
            <w:r w:rsidRPr="001828B5">
              <w:rPr>
                <w:sz w:val="24"/>
                <w:szCs w:val="24"/>
              </w:rPr>
              <w:t xml:space="preserve"> To demonstrate the historical development of logic gates</w:t>
            </w:r>
          </w:p>
          <w:p w14:paraId="016BB0D3" w14:textId="77777777" w:rsidR="001828B5" w:rsidRDefault="001828B5" w:rsidP="001828B5">
            <w:pPr>
              <w:rPr>
                <w:sz w:val="24"/>
                <w:szCs w:val="24"/>
                <w:highlight w:val="yellow"/>
              </w:rPr>
            </w:pPr>
            <w:bookmarkStart w:id="19" w:name="_heading=h.oa3dhues95nd" w:colFirst="0" w:colLast="0"/>
            <w:bookmarkEnd w:id="19"/>
          </w:p>
          <w:p w14:paraId="62FB6BBC" w14:textId="4C3AA8D4" w:rsidR="00826129" w:rsidRPr="001828B5" w:rsidRDefault="00602B4C" w:rsidP="001828B5">
            <w:pPr>
              <w:rPr>
                <w:b/>
                <w:bCs/>
                <w:sz w:val="24"/>
                <w:szCs w:val="24"/>
                <w:highlight w:val="yellow"/>
              </w:rPr>
            </w:pPr>
            <w:r w:rsidRPr="001828B5">
              <w:rPr>
                <w:b/>
                <w:bCs/>
                <w:sz w:val="24"/>
                <w:szCs w:val="24"/>
                <w:highlight w:val="yellow"/>
              </w:rPr>
              <w:t>C. To visualise the behaviour of logic gates for different input combinations</w:t>
            </w:r>
          </w:p>
          <w:p w14:paraId="7C844147" w14:textId="77777777" w:rsidR="001828B5" w:rsidRDefault="001828B5" w:rsidP="001828B5">
            <w:pPr>
              <w:rPr>
                <w:sz w:val="24"/>
                <w:szCs w:val="24"/>
              </w:rPr>
            </w:pPr>
            <w:bookmarkStart w:id="20" w:name="_heading=h.v8p3d57zrtmi" w:colFirst="0" w:colLast="0"/>
            <w:bookmarkEnd w:id="20"/>
          </w:p>
          <w:p w14:paraId="62FB6BBD" w14:textId="1B6B4008" w:rsidR="00826129" w:rsidRPr="001828B5" w:rsidRDefault="00602B4C" w:rsidP="001828B5">
            <w:pPr>
              <w:rPr>
                <w:sz w:val="24"/>
                <w:szCs w:val="24"/>
              </w:rPr>
            </w:pPr>
            <w:r w:rsidRPr="001828B5">
              <w:rPr>
                <w:b/>
                <w:bCs/>
                <w:sz w:val="24"/>
                <w:szCs w:val="24"/>
              </w:rPr>
              <w:t>D.</w:t>
            </w:r>
            <w:r w:rsidRPr="001828B5">
              <w:rPr>
                <w:sz w:val="24"/>
                <w:szCs w:val="24"/>
              </w:rPr>
              <w:t xml:space="preserve"> To explain the mathematical formulas used to calculate logic gate outputs</w:t>
            </w:r>
          </w:p>
        </w:tc>
      </w:tr>
      <w:tr w:rsidR="00826129" w14:paraId="62FB6BC2" w14:textId="77777777" w:rsidTr="005C6461">
        <w:trPr>
          <w:trHeight w:val="52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BF" w14:textId="77777777" w:rsidR="00826129" w:rsidRDefault="00826129">
            <w:pPr>
              <w:widowControl w:val="0"/>
              <w:spacing w:line="276" w:lineRule="auto"/>
            </w:pPr>
          </w:p>
        </w:tc>
        <w:tc>
          <w:tcPr>
            <w:tcW w:w="327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C0" w14:textId="77777777" w:rsidR="00826129" w:rsidRDefault="00826129">
            <w:pPr>
              <w:widowControl w:val="0"/>
              <w:spacing w:line="276" w:lineRule="auto"/>
            </w:pPr>
          </w:p>
        </w:tc>
        <w:tc>
          <w:tcPr>
            <w:tcW w:w="35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C1" w14:textId="77777777" w:rsidR="00826129" w:rsidRDefault="00826129">
            <w:pPr>
              <w:widowControl w:val="0"/>
              <w:spacing w:line="276" w:lineRule="auto"/>
            </w:pPr>
          </w:p>
        </w:tc>
      </w:tr>
      <w:tr w:rsidR="00826129" w14:paraId="62FB6BC6" w14:textId="77777777" w:rsidTr="005C6461">
        <w:trPr>
          <w:trHeight w:val="52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C3" w14:textId="77777777" w:rsidR="00826129" w:rsidRDefault="00826129">
            <w:pPr>
              <w:widowControl w:val="0"/>
              <w:spacing w:line="276" w:lineRule="auto"/>
            </w:pPr>
          </w:p>
        </w:tc>
        <w:tc>
          <w:tcPr>
            <w:tcW w:w="327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C4" w14:textId="77777777" w:rsidR="00826129" w:rsidRDefault="00826129">
            <w:pPr>
              <w:widowControl w:val="0"/>
              <w:spacing w:line="276" w:lineRule="auto"/>
            </w:pPr>
          </w:p>
        </w:tc>
        <w:tc>
          <w:tcPr>
            <w:tcW w:w="35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C5" w14:textId="77777777" w:rsidR="00826129" w:rsidRDefault="00826129">
            <w:pPr>
              <w:widowControl w:val="0"/>
              <w:spacing w:line="276" w:lineRule="auto"/>
            </w:pPr>
          </w:p>
        </w:tc>
      </w:tr>
      <w:tr w:rsidR="00826129" w14:paraId="62FB6BCA" w14:textId="77777777" w:rsidTr="005C6461">
        <w:trPr>
          <w:trHeight w:val="17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C7" w14:textId="77777777" w:rsidR="00826129" w:rsidRDefault="00826129">
            <w:pPr>
              <w:widowControl w:val="0"/>
              <w:spacing w:line="276" w:lineRule="auto"/>
            </w:pPr>
          </w:p>
        </w:tc>
        <w:tc>
          <w:tcPr>
            <w:tcW w:w="327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C8" w14:textId="77777777" w:rsidR="00826129" w:rsidRDefault="00826129">
            <w:pPr>
              <w:widowControl w:val="0"/>
              <w:spacing w:line="276" w:lineRule="auto"/>
            </w:pPr>
          </w:p>
        </w:tc>
        <w:tc>
          <w:tcPr>
            <w:tcW w:w="35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C9" w14:textId="77777777" w:rsidR="00826129" w:rsidRDefault="00826129">
            <w:pPr>
              <w:widowControl w:val="0"/>
              <w:spacing w:line="276" w:lineRule="auto"/>
            </w:pPr>
          </w:p>
        </w:tc>
      </w:tr>
    </w:tbl>
    <w:p w14:paraId="62FB6BCB" w14:textId="77777777" w:rsidR="00826129" w:rsidRDefault="00826129"/>
    <w:p w14:paraId="4A6AE6D4" w14:textId="6044B669" w:rsidR="002A707C" w:rsidRDefault="00602B4C" w:rsidP="002A707C">
      <w:pPr>
        <w:pStyle w:val="berschrift2"/>
        <w:jc w:val="center"/>
        <w:rPr>
          <w:rFonts w:asciiTheme="minorHAnsi" w:eastAsia="Oswald Medium" w:hAnsiTheme="minorHAnsi" w:cstheme="minorHAnsi"/>
          <w:bCs/>
        </w:rPr>
      </w:pPr>
      <w:bookmarkStart w:id="21" w:name="_heading=h.id11jsm6z2jb" w:colFirst="0" w:colLast="0"/>
      <w:bookmarkEnd w:id="21"/>
      <w:r w:rsidRPr="00890219">
        <w:rPr>
          <w:rFonts w:asciiTheme="minorHAnsi" w:eastAsia="Oswald Medium" w:hAnsiTheme="minorHAnsi" w:cstheme="minorHAnsi"/>
          <w:bCs/>
        </w:rPr>
        <w:t>Short</w:t>
      </w:r>
      <w:r w:rsidR="001828B5">
        <w:rPr>
          <w:rFonts w:asciiTheme="minorHAnsi" w:eastAsia="Oswald Medium" w:hAnsiTheme="minorHAnsi" w:cstheme="minorHAnsi"/>
          <w:bCs/>
        </w:rPr>
        <w:t>-a</w:t>
      </w:r>
      <w:r w:rsidRPr="00890219">
        <w:rPr>
          <w:rFonts w:asciiTheme="minorHAnsi" w:eastAsia="Oswald Medium" w:hAnsiTheme="minorHAnsi" w:cstheme="minorHAnsi"/>
          <w:bCs/>
        </w:rPr>
        <w:t xml:space="preserve">nswer </w:t>
      </w:r>
      <w:r w:rsidR="001828B5">
        <w:rPr>
          <w:rFonts w:asciiTheme="minorHAnsi" w:eastAsia="Oswald Medium" w:hAnsiTheme="minorHAnsi" w:cstheme="minorHAnsi"/>
          <w:bCs/>
        </w:rPr>
        <w:t>q</w:t>
      </w:r>
      <w:r w:rsidRPr="00890219">
        <w:rPr>
          <w:rFonts w:asciiTheme="minorHAnsi" w:eastAsia="Oswald Medium" w:hAnsiTheme="minorHAnsi" w:cstheme="minorHAnsi"/>
          <w:bCs/>
        </w:rPr>
        <w:t>uestions</w:t>
      </w:r>
      <w:bookmarkStart w:id="22" w:name="_heading=h.uslyuj4lml85" w:colFirst="0" w:colLast="0"/>
      <w:bookmarkEnd w:id="22"/>
    </w:p>
    <w:p w14:paraId="2F739504" w14:textId="77777777" w:rsidR="000564FA" w:rsidRPr="000564FA" w:rsidRDefault="000564FA" w:rsidP="000564FA"/>
    <w:p w14:paraId="62FB6BCE" w14:textId="7EA2E652" w:rsidR="00826129" w:rsidRPr="002A707C" w:rsidRDefault="00602B4C" w:rsidP="00890219">
      <w:pPr>
        <w:pStyle w:val="berschrift2"/>
        <w:rPr>
          <w:sz w:val="24"/>
          <w:szCs w:val="24"/>
        </w:rPr>
      </w:pPr>
      <w:r w:rsidRPr="002A707C">
        <w:rPr>
          <w:sz w:val="24"/>
          <w:szCs w:val="24"/>
        </w:rPr>
        <w:t>1. What are the three most basic logic gates, and what are their defining characteristics?</w:t>
      </w:r>
    </w:p>
    <w:p w14:paraId="62FB6BCF" w14:textId="77777777" w:rsidR="00826129" w:rsidRPr="002A707C" w:rsidRDefault="00602B4C">
      <w:pPr>
        <w:rPr>
          <w:sz w:val="24"/>
          <w:szCs w:val="24"/>
        </w:rPr>
      </w:pPr>
      <w:r w:rsidRPr="002A707C">
        <w:rPr>
          <w:sz w:val="24"/>
          <w:szCs w:val="24"/>
        </w:rPr>
        <w:t>AND gate: Outputs true (1) only if all inputs are true.</w:t>
      </w:r>
    </w:p>
    <w:p w14:paraId="62FB6BD0" w14:textId="77777777" w:rsidR="00826129" w:rsidRPr="002A707C" w:rsidRDefault="00602B4C">
      <w:pPr>
        <w:rPr>
          <w:sz w:val="24"/>
          <w:szCs w:val="24"/>
        </w:rPr>
      </w:pPr>
      <w:r w:rsidRPr="002A707C">
        <w:rPr>
          <w:sz w:val="24"/>
          <w:szCs w:val="24"/>
        </w:rPr>
        <w:t>OR gate: Outputs true if at least one input is true.</w:t>
      </w:r>
    </w:p>
    <w:p w14:paraId="62FB6BD1" w14:textId="77777777" w:rsidR="00826129" w:rsidRPr="002A707C" w:rsidRDefault="00602B4C">
      <w:pPr>
        <w:rPr>
          <w:sz w:val="24"/>
          <w:szCs w:val="24"/>
        </w:rPr>
      </w:pPr>
      <w:r w:rsidRPr="002A707C">
        <w:rPr>
          <w:sz w:val="24"/>
          <w:szCs w:val="24"/>
        </w:rPr>
        <w:t>NOT gate: Outputs the opposite (inverts) of the input signal.</w:t>
      </w:r>
    </w:p>
    <w:p w14:paraId="62FB6BD2" w14:textId="77777777" w:rsidR="00826129" w:rsidRPr="002A707C" w:rsidRDefault="00602B4C">
      <w:pPr>
        <w:pStyle w:val="berschrift3"/>
      </w:pPr>
      <w:bookmarkStart w:id="23" w:name="_heading=h.1svcm57w66bn" w:colFirst="0" w:colLast="0"/>
      <w:bookmarkEnd w:id="23"/>
      <w:r w:rsidRPr="002A707C">
        <w:t>2. Explain the concept of universal gates and provide examples.</w:t>
      </w:r>
    </w:p>
    <w:p w14:paraId="62FB6BD3" w14:textId="77777777" w:rsidR="00826129" w:rsidRPr="002A707C" w:rsidRDefault="00602B4C">
      <w:pPr>
        <w:rPr>
          <w:sz w:val="24"/>
          <w:szCs w:val="24"/>
        </w:rPr>
      </w:pPr>
      <w:r w:rsidRPr="002A707C">
        <w:rPr>
          <w:sz w:val="24"/>
          <w:szCs w:val="24"/>
        </w:rPr>
        <w:t>Universal gates are logic gates that can be used to implement any other logic gate by combining multiple gates. Examples include NAND and NOR gates. They are called universal because any logical operation can be constructed using only NAND gates or only NOR gates.</w:t>
      </w:r>
    </w:p>
    <w:p w14:paraId="62FB6BD4" w14:textId="77777777" w:rsidR="00826129" w:rsidRPr="002A707C" w:rsidRDefault="00602B4C">
      <w:pPr>
        <w:pStyle w:val="berschrift3"/>
      </w:pPr>
      <w:bookmarkStart w:id="24" w:name="_heading=h.6e1x87ivn8y2" w:colFirst="0" w:colLast="0"/>
      <w:bookmarkEnd w:id="24"/>
      <w:r w:rsidRPr="002A707C">
        <w:t>3. What is the significance of logic gates in the context of digital systems?</w:t>
      </w:r>
    </w:p>
    <w:p w14:paraId="62FB6BD5" w14:textId="77777777" w:rsidR="00826129" w:rsidRPr="002A707C" w:rsidRDefault="00602B4C">
      <w:pPr>
        <w:rPr>
          <w:sz w:val="24"/>
          <w:szCs w:val="24"/>
        </w:rPr>
      </w:pPr>
      <w:r w:rsidRPr="002A707C">
        <w:rPr>
          <w:sz w:val="24"/>
          <w:szCs w:val="24"/>
        </w:rPr>
        <w:t>Logic gates are the fundamental building blocks of digital systems. They perform basic logical operations on binary inputs to process data, make decisions, and control the flow of information in computers, calculators, and other digital devices.</w:t>
      </w:r>
    </w:p>
    <w:p w14:paraId="62FB6BD6" w14:textId="77777777" w:rsidR="00826129" w:rsidRDefault="00826129" w:rsidP="000564FA"/>
    <w:p w14:paraId="62FB6BD7" w14:textId="683312B2" w:rsidR="00826129" w:rsidRDefault="00602B4C">
      <w:pPr>
        <w:pStyle w:val="berschrift2"/>
        <w:jc w:val="center"/>
        <w:rPr>
          <w:rFonts w:asciiTheme="minorHAnsi" w:eastAsia="Oswald Medium" w:hAnsiTheme="minorHAnsi" w:cstheme="minorHAnsi"/>
          <w:bCs/>
        </w:rPr>
      </w:pPr>
      <w:bookmarkStart w:id="25" w:name="_heading=h.mnk4881uj3qq" w:colFirst="0" w:colLast="0"/>
      <w:bookmarkEnd w:id="25"/>
      <w:r w:rsidRPr="00890219">
        <w:rPr>
          <w:rFonts w:asciiTheme="minorHAnsi" w:eastAsia="Oswald Medium" w:hAnsiTheme="minorHAnsi" w:cstheme="minorHAnsi"/>
          <w:bCs/>
        </w:rPr>
        <w:lastRenderedPageBreak/>
        <w:t>Open</w:t>
      </w:r>
      <w:r w:rsidR="001828B5">
        <w:rPr>
          <w:rFonts w:asciiTheme="minorHAnsi" w:eastAsia="Oswald Medium" w:hAnsiTheme="minorHAnsi" w:cstheme="minorHAnsi"/>
          <w:bCs/>
        </w:rPr>
        <w:t>-e</w:t>
      </w:r>
      <w:r w:rsidRPr="00890219">
        <w:rPr>
          <w:rFonts w:asciiTheme="minorHAnsi" w:eastAsia="Oswald Medium" w:hAnsiTheme="minorHAnsi" w:cstheme="minorHAnsi"/>
          <w:bCs/>
        </w:rPr>
        <w:t xml:space="preserve">nded </w:t>
      </w:r>
      <w:r w:rsidR="001828B5">
        <w:rPr>
          <w:rFonts w:asciiTheme="minorHAnsi" w:eastAsia="Oswald Medium" w:hAnsiTheme="minorHAnsi" w:cstheme="minorHAnsi"/>
          <w:bCs/>
        </w:rPr>
        <w:t>q</w:t>
      </w:r>
      <w:r w:rsidRPr="00890219">
        <w:rPr>
          <w:rFonts w:asciiTheme="minorHAnsi" w:eastAsia="Oswald Medium" w:hAnsiTheme="minorHAnsi" w:cstheme="minorHAnsi"/>
          <w:bCs/>
        </w:rPr>
        <w:t>uestions</w:t>
      </w:r>
    </w:p>
    <w:p w14:paraId="202C18DB" w14:textId="77777777" w:rsidR="000564FA" w:rsidRPr="000564FA" w:rsidRDefault="000564FA" w:rsidP="000564FA"/>
    <w:p w14:paraId="62FB6BD8" w14:textId="794E0A9F" w:rsidR="00826129" w:rsidRPr="00890219" w:rsidRDefault="00602B4C">
      <w:pPr>
        <w:pStyle w:val="berschrift3"/>
        <w:rPr>
          <w:rFonts w:asciiTheme="minorHAnsi" w:hAnsiTheme="minorHAnsi" w:cstheme="minorHAnsi"/>
        </w:rPr>
      </w:pPr>
      <w:bookmarkStart w:id="26" w:name="_heading=h.cd0ecagueugr" w:colFirst="0" w:colLast="0"/>
      <w:bookmarkEnd w:id="26"/>
      <w:r w:rsidRPr="00890219">
        <w:rPr>
          <w:rFonts w:asciiTheme="minorHAnsi" w:hAnsiTheme="minorHAnsi" w:cstheme="minorHAnsi"/>
        </w:rPr>
        <w:t xml:space="preserve">1. </w:t>
      </w:r>
      <w:r w:rsidR="00982A66">
        <w:rPr>
          <w:rFonts w:asciiTheme="minorHAnsi" w:hAnsiTheme="minorHAnsi" w:cstheme="minorHAnsi"/>
        </w:rPr>
        <w:t>L</w:t>
      </w:r>
      <w:r w:rsidRPr="00890219">
        <w:rPr>
          <w:rFonts w:asciiTheme="minorHAnsi" w:hAnsiTheme="minorHAnsi" w:cstheme="minorHAnsi"/>
        </w:rPr>
        <w:t>ogic gates work with binary signals, representing either 'true' or 'false'. Consider how this concept of binary thinking might be reflected in the way we make decisions, process information, or interact with the world around us. How might our understanding of this binary system influence our perspectives?</w:t>
      </w:r>
    </w:p>
    <w:p w14:paraId="3061F78D" w14:textId="77777777" w:rsidR="00DE73C5" w:rsidRDefault="00DE73C5">
      <w:pPr>
        <w:rPr>
          <w:rFonts w:asciiTheme="minorHAnsi" w:hAnsiTheme="minorHAnsi" w:cstheme="minorHAnsi"/>
          <w:sz w:val="24"/>
          <w:szCs w:val="24"/>
        </w:rPr>
      </w:pPr>
    </w:p>
    <w:p w14:paraId="62FB6BD9" w14:textId="3F761720" w:rsidR="00826129" w:rsidRPr="00890219" w:rsidRDefault="00602B4C">
      <w:pPr>
        <w:rPr>
          <w:rFonts w:asciiTheme="minorHAnsi" w:hAnsiTheme="minorHAnsi" w:cstheme="minorHAnsi"/>
          <w:sz w:val="24"/>
          <w:szCs w:val="24"/>
        </w:rPr>
      </w:pPr>
      <w:r w:rsidRPr="00890219">
        <w:rPr>
          <w:rFonts w:asciiTheme="minorHAnsi" w:hAnsiTheme="minorHAnsi" w:cstheme="minorHAnsi"/>
          <w:sz w:val="24"/>
          <w:szCs w:val="24"/>
        </w:rPr>
        <w:t>Sample answer:</w:t>
      </w:r>
    </w:p>
    <w:p w14:paraId="162C8C52" w14:textId="77777777" w:rsidR="00DE73C5" w:rsidRDefault="00DE73C5">
      <w:pPr>
        <w:rPr>
          <w:rFonts w:asciiTheme="minorHAnsi" w:hAnsiTheme="minorHAnsi" w:cstheme="minorHAnsi"/>
          <w:sz w:val="24"/>
          <w:szCs w:val="24"/>
        </w:rPr>
      </w:pPr>
    </w:p>
    <w:p w14:paraId="62FB6BDA" w14:textId="3962964B" w:rsidR="00826129" w:rsidRDefault="00602B4C">
      <w:pPr>
        <w:rPr>
          <w:rFonts w:asciiTheme="minorHAnsi" w:hAnsiTheme="minorHAnsi" w:cstheme="minorHAnsi"/>
          <w:sz w:val="24"/>
          <w:szCs w:val="24"/>
        </w:rPr>
      </w:pPr>
      <w:r w:rsidRPr="00890219">
        <w:rPr>
          <w:rFonts w:asciiTheme="minorHAnsi" w:hAnsiTheme="minorHAnsi" w:cstheme="minorHAnsi"/>
          <w:sz w:val="24"/>
          <w:szCs w:val="24"/>
        </w:rPr>
        <w:t>Binary thinking simplifies complex decisions into clear choices, much like logic gates reduce many inputs into simple outputs. This can help us break down problems into yes/no questions, making decisions easier. However, it might also limit us by overlooking nuances that don’t fit neatly into ‘true’ or ‘false’.</w:t>
      </w:r>
    </w:p>
    <w:p w14:paraId="6C2273F0" w14:textId="77777777" w:rsidR="00DE73C5" w:rsidRPr="00890219" w:rsidRDefault="00DE73C5">
      <w:pPr>
        <w:rPr>
          <w:rFonts w:asciiTheme="minorHAnsi" w:hAnsiTheme="minorHAnsi" w:cstheme="minorHAnsi"/>
          <w:sz w:val="24"/>
          <w:szCs w:val="24"/>
        </w:rPr>
      </w:pPr>
    </w:p>
    <w:p w14:paraId="62FB6BDB" w14:textId="09DF9D14" w:rsidR="00826129" w:rsidRPr="00890219" w:rsidRDefault="00602B4C">
      <w:pPr>
        <w:pStyle w:val="berschrift3"/>
        <w:rPr>
          <w:rFonts w:asciiTheme="minorHAnsi" w:hAnsiTheme="minorHAnsi" w:cstheme="minorHAnsi"/>
        </w:rPr>
      </w:pPr>
      <w:bookmarkStart w:id="27" w:name="_heading=h.k86o64krzn58" w:colFirst="0" w:colLast="0"/>
      <w:bookmarkEnd w:id="27"/>
      <w:r w:rsidRPr="00890219">
        <w:rPr>
          <w:rFonts w:asciiTheme="minorHAnsi" w:hAnsiTheme="minorHAnsi" w:cstheme="minorHAnsi"/>
        </w:rPr>
        <w:t xml:space="preserve">2. </w:t>
      </w:r>
      <w:r w:rsidR="00963E57">
        <w:t xml:space="preserve">It is important to understand </w:t>
      </w:r>
      <w:r w:rsidR="004971BE">
        <w:rPr>
          <w:rFonts w:asciiTheme="minorHAnsi" w:hAnsiTheme="minorHAnsi" w:cstheme="minorHAnsi"/>
        </w:rPr>
        <w:t>the</w:t>
      </w:r>
      <w:r w:rsidRPr="00890219">
        <w:rPr>
          <w:rFonts w:asciiTheme="minorHAnsi" w:hAnsiTheme="minorHAnsi" w:cstheme="minorHAnsi"/>
        </w:rPr>
        <w:t xml:space="preserve"> logic of these gates to comprehend the digital world. Reflect on how your understanding of the underlying principles of technology impacts your own engagement with digital devices and the information they provide.</w:t>
      </w:r>
    </w:p>
    <w:p w14:paraId="76586E30" w14:textId="77777777" w:rsidR="00DE73C5" w:rsidRDefault="00DE73C5">
      <w:pPr>
        <w:rPr>
          <w:rFonts w:asciiTheme="minorHAnsi" w:hAnsiTheme="minorHAnsi" w:cstheme="minorHAnsi"/>
          <w:sz w:val="24"/>
          <w:szCs w:val="24"/>
        </w:rPr>
      </w:pPr>
    </w:p>
    <w:p w14:paraId="62FB6BDC" w14:textId="60F3718F" w:rsidR="00826129" w:rsidRPr="00890219" w:rsidRDefault="00602B4C">
      <w:pPr>
        <w:rPr>
          <w:rFonts w:asciiTheme="minorHAnsi" w:hAnsiTheme="minorHAnsi" w:cstheme="minorHAnsi"/>
          <w:sz w:val="24"/>
          <w:szCs w:val="24"/>
        </w:rPr>
      </w:pPr>
      <w:r w:rsidRPr="00890219">
        <w:rPr>
          <w:rFonts w:asciiTheme="minorHAnsi" w:hAnsiTheme="minorHAnsi" w:cstheme="minorHAnsi"/>
          <w:sz w:val="24"/>
          <w:szCs w:val="24"/>
        </w:rPr>
        <w:t>Sample Answer:</w:t>
      </w:r>
    </w:p>
    <w:p w14:paraId="357446C6" w14:textId="77777777" w:rsidR="00DE73C5" w:rsidRDefault="00DE73C5">
      <w:pPr>
        <w:rPr>
          <w:rFonts w:asciiTheme="minorHAnsi" w:hAnsiTheme="minorHAnsi" w:cstheme="minorHAnsi"/>
          <w:sz w:val="24"/>
          <w:szCs w:val="24"/>
        </w:rPr>
      </w:pPr>
    </w:p>
    <w:p w14:paraId="62FB6BDD" w14:textId="39881AAE" w:rsidR="00826129" w:rsidRDefault="00602B4C">
      <w:pPr>
        <w:rPr>
          <w:rFonts w:asciiTheme="minorHAnsi" w:hAnsiTheme="minorHAnsi" w:cstheme="minorHAnsi"/>
          <w:sz w:val="24"/>
          <w:szCs w:val="24"/>
        </w:rPr>
      </w:pPr>
      <w:r w:rsidRPr="00890219">
        <w:rPr>
          <w:rFonts w:asciiTheme="minorHAnsi" w:hAnsiTheme="minorHAnsi" w:cstheme="minorHAnsi"/>
          <w:sz w:val="24"/>
          <w:szCs w:val="24"/>
        </w:rPr>
        <w:t>Understanding how logic gates work helps me appreciate the complexity behind everyday devices like smartphones and computers. It makes me more confident when using technology, knowing that all digital processes rely on simple logical operations. This knowledge encourages me to explore technology more deeply and be critical of the information I receive.</w:t>
      </w:r>
    </w:p>
    <w:p w14:paraId="52F4C281" w14:textId="77777777" w:rsidR="00DE73C5" w:rsidRPr="00890219" w:rsidRDefault="00DE73C5">
      <w:pPr>
        <w:rPr>
          <w:rFonts w:asciiTheme="minorHAnsi" w:hAnsiTheme="minorHAnsi" w:cstheme="minorHAnsi"/>
          <w:sz w:val="24"/>
          <w:szCs w:val="24"/>
        </w:rPr>
      </w:pPr>
    </w:p>
    <w:sectPr w:rsidR="00DE73C5" w:rsidRPr="00890219" w:rsidSect="00014F19">
      <w:headerReference w:type="default" r:id="rId11"/>
      <w:footerReference w:type="default" r:id="rId12"/>
      <w:headerReference w:type="first" r:id="rId13"/>
      <w:footerReference w:type="first" r:id="rId14"/>
      <w:type w:val="continuous"/>
      <w:pgSz w:w="11906" w:h="16838"/>
      <w:pgMar w:top="1135" w:right="1276" w:bottom="1134" w:left="992" w:header="283" w:footer="709"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43C8A" w14:textId="77777777" w:rsidR="00602B4C" w:rsidRDefault="00602B4C">
      <w:r>
        <w:separator/>
      </w:r>
    </w:p>
  </w:endnote>
  <w:endnote w:type="continuationSeparator" w:id="0">
    <w:p w14:paraId="4F93E68F" w14:textId="77777777" w:rsidR="00602B4C" w:rsidRDefault="00602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C8D584D-3300-4312-A867-927D4DCB77D7}"/>
    <w:embedBold r:id="rId2" w:fontKey="{5DAF673B-F71B-464E-A0F5-2ABB90260A10}"/>
    <w:embedItalic r:id="rId3" w:fontKey="{A5F2A437-D983-428C-B65D-F8D94084B9E6}"/>
    <w:embedBoldItalic r:id="rId4" w:fontKey="{C8BF108B-F898-4684-8C09-B2859934725A}"/>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sig w:usb0="E0000AFF" w:usb1="500078FF" w:usb2="00000021" w:usb3="00000000" w:csb0="000001BF" w:csb1="00000000"/>
  </w:font>
  <w:font w:name="Linux Libertine G">
    <w:altName w:val="Cambria"/>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636508E-8EA1-4BAA-B761-403D059B0F5E}"/>
  </w:font>
  <w:font w:name="Mangal">
    <w:panose1 w:val="00000400000000000000"/>
    <w:charset w:val="00"/>
    <w:family w:val="roman"/>
    <w:pitch w:val="variable"/>
    <w:sig w:usb0="00008003" w:usb1="00000000" w:usb2="00000000" w:usb3="00000000" w:csb0="00000001" w:csb1="00000000"/>
    <w:embedRegular r:id="rId6" w:fontKey="{B0DD8A61-2E8E-4087-B7D7-A3BD281814CF}"/>
  </w:font>
  <w:font w:name="Georgia">
    <w:panose1 w:val="02040502050405020303"/>
    <w:charset w:val="00"/>
    <w:family w:val="roman"/>
    <w:pitch w:val="variable"/>
    <w:sig w:usb0="00000287" w:usb1="00000000" w:usb2="00000000" w:usb3="00000000" w:csb0="0000009F" w:csb1="00000000"/>
    <w:embedRegular r:id="rId7" w:fontKey="{8926DC1B-A8C3-478D-8BBD-5F7CF73E7DB9}"/>
    <w:embedItalic r:id="rId8" w:fontKey="{7A13A9AD-193C-4213-91ED-1516EAD1FA6B}"/>
  </w:font>
  <w:font w:name="Oswald Medium">
    <w:charset w:val="00"/>
    <w:family w:val="auto"/>
    <w:pitch w:val="variable"/>
    <w:sig w:usb0="2000020F" w:usb1="00000000" w:usb2="00000000" w:usb3="00000000" w:csb0="00000197" w:csb1="00000000"/>
    <w:embedBold r:id="rId9" w:fontKey="{1D14CEA2-312E-42E0-85D8-04A334BB53FF}"/>
  </w:font>
  <w:font w:name="Calibri Light">
    <w:panose1 w:val="020F0302020204030204"/>
    <w:charset w:val="00"/>
    <w:family w:val="swiss"/>
    <w:pitch w:val="variable"/>
    <w:sig w:usb0="E4002EFF" w:usb1="C200247B" w:usb2="00000009" w:usb3="00000000" w:csb0="000001FF" w:csb1="00000000"/>
    <w:embedRegular r:id="rId10" w:fontKey="{B54EF275-308F-4B95-A5F4-BB22D11F8E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B6BE6" w14:textId="77777777" w:rsidR="00826129" w:rsidRDefault="00826129">
    <w:pPr>
      <w:tabs>
        <w:tab w:val="center" w:pos="4536"/>
        <w:tab w:val="right" w:pos="9072"/>
      </w:tabs>
      <w:spacing w:after="200" w:line="276" w:lineRule="auto"/>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B6BE8" w14:textId="6DF21F79" w:rsidR="00826129" w:rsidRDefault="00826129">
    <w:pPr>
      <w:tabs>
        <w:tab w:val="center" w:pos="4536"/>
        <w:tab w:val="right" w:pos="9072"/>
      </w:tabs>
      <w:spacing w:after="200" w:line="276" w:lineRule="auto"/>
      <w:jc w:val="center"/>
    </w:pPr>
  </w:p>
  <w:p w14:paraId="62FB6BE9" w14:textId="77777777" w:rsidR="00826129" w:rsidRDefault="00826129">
    <w:pPr>
      <w:tabs>
        <w:tab w:val="center" w:pos="4536"/>
        <w:tab w:val="right" w:pos="9072"/>
      </w:tabs>
      <w:spacing w:after="200" w:line="276" w:lineRule="auto"/>
      <w:ind w:firstLine="360"/>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FAC2A" w14:textId="77777777" w:rsidR="00602B4C" w:rsidRDefault="00602B4C">
      <w:r>
        <w:separator/>
      </w:r>
    </w:p>
  </w:footnote>
  <w:footnote w:type="continuationSeparator" w:id="0">
    <w:p w14:paraId="2E2DEB8F" w14:textId="77777777" w:rsidR="00602B4C" w:rsidRDefault="00602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70793" w14:textId="5FFFEC83" w:rsidR="00890219" w:rsidRDefault="00014F19">
    <w:pPr>
      <w:pStyle w:val="Kopfzeile"/>
      <w:jc w:val="center"/>
    </w:pPr>
    <w:r>
      <w:rPr>
        <w:noProof/>
      </w:rPr>
      <w:drawing>
        <wp:anchor distT="0" distB="0" distL="114300" distR="114300" simplePos="0" relativeHeight="251659264" behindDoc="1" locked="1" layoutInCell="1" allowOverlap="1" wp14:anchorId="78213A0C" wp14:editId="213AC725">
          <wp:simplePos x="0" y="0"/>
          <wp:positionH relativeFrom="page">
            <wp:align>right</wp:align>
          </wp:positionH>
          <wp:positionV relativeFrom="margin">
            <wp:posOffset>-807720</wp:posOffset>
          </wp:positionV>
          <wp:extent cx="7541260" cy="10672445"/>
          <wp:effectExtent l="0" t="0" r="0" b="0"/>
          <wp:wrapNone/>
          <wp:docPr id="1159134256" name="Grafik 115913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41260" cy="10672445"/>
                  </a:xfrm>
                  <a:prstGeom prst="rect">
                    <a:avLst/>
                  </a:prstGeom>
                </pic:spPr>
              </pic:pic>
            </a:graphicData>
          </a:graphic>
          <wp14:sizeRelH relativeFrom="margin">
            <wp14:pctWidth>0</wp14:pctWidth>
          </wp14:sizeRelH>
          <wp14:sizeRelV relativeFrom="margin">
            <wp14:pctHeight>0</wp14:pctHeight>
          </wp14:sizeRelV>
        </wp:anchor>
      </w:drawing>
    </w:r>
  </w:p>
  <w:sdt>
    <w:sdtPr>
      <w:id w:val="1955286090"/>
      <w:docPartObj>
        <w:docPartGallery w:val="Page Numbers (Top of Page)"/>
        <w:docPartUnique/>
      </w:docPartObj>
    </w:sdtPr>
    <w:sdtEndPr>
      <w:rPr>
        <w:b/>
        <w:bCs/>
        <w:color w:val="0070C0"/>
      </w:rPr>
    </w:sdtEndPr>
    <w:sdtContent>
      <w:p w14:paraId="34BD2714" w14:textId="7BED021D" w:rsidR="00890219" w:rsidRPr="00014F19" w:rsidRDefault="00890219">
        <w:pPr>
          <w:pStyle w:val="Kopfzeile"/>
          <w:jc w:val="center"/>
          <w:rPr>
            <w:b/>
            <w:bCs/>
            <w:color w:val="0070C0"/>
          </w:rPr>
        </w:pPr>
        <w:r w:rsidRPr="00014F19">
          <w:rPr>
            <w:b/>
            <w:bCs/>
            <w:color w:val="0070C0"/>
          </w:rPr>
          <w:fldChar w:fldCharType="begin"/>
        </w:r>
        <w:r w:rsidRPr="00014F19">
          <w:rPr>
            <w:b/>
            <w:bCs/>
            <w:color w:val="0070C0"/>
          </w:rPr>
          <w:instrText>PAGE   \* MERGEFORMAT</w:instrText>
        </w:r>
        <w:r w:rsidRPr="00014F19">
          <w:rPr>
            <w:b/>
            <w:bCs/>
            <w:color w:val="0070C0"/>
          </w:rPr>
          <w:fldChar w:fldCharType="separate"/>
        </w:r>
        <w:r w:rsidRPr="00014F19">
          <w:rPr>
            <w:b/>
            <w:bCs/>
            <w:color w:val="0070C0"/>
            <w:lang w:val="de-DE"/>
          </w:rPr>
          <w:t>2</w:t>
        </w:r>
        <w:r w:rsidRPr="00014F19">
          <w:rPr>
            <w:b/>
            <w:bCs/>
            <w:color w:val="0070C0"/>
          </w:rPr>
          <w:fldChar w:fldCharType="end"/>
        </w:r>
      </w:p>
    </w:sdtContent>
  </w:sdt>
  <w:p w14:paraId="62FB6BE5" w14:textId="7CAE5126" w:rsidR="00826129" w:rsidRDefault="00826129">
    <w:pPr>
      <w:tabs>
        <w:tab w:val="center" w:pos="4536"/>
        <w:tab w:val="right" w:pos="9072"/>
      </w:tabs>
      <w:spacing w:after="200" w:line="276" w:lineRule="auto"/>
      <w:rPr>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49D93" w14:textId="77777777" w:rsidR="00890219" w:rsidRDefault="00890219">
    <w:pPr>
      <w:pStyle w:val="Kopfzeile"/>
      <w:jc w:val="center"/>
    </w:pPr>
  </w:p>
  <w:sdt>
    <w:sdtPr>
      <w:id w:val="-1174799772"/>
      <w:docPartObj>
        <w:docPartGallery w:val="Page Numbers (Top of Page)"/>
        <w:docPartUnique/>
      </w:docPartObj>
    </w:sdtPr>
    <w:sdtEndPr/>
    <w:sdtContent>
      <w:p w14:paraId="3BE34CD1" w14:textId="2776CD09" w:rsidR="00890219" w:rsidRDefault="00890219">
        <w:pPr>
          <w:pStyle w:val="Kopfzeile"/>
          <w:jc w:val="center"/>
        </w:pPr>
        <w:r>
          <w:fldChar w:fldCharType="begin"/>
        </w:r>
        <w:r>
          <w:instrText>PAGE   \* MERGEFORMAT</w:instrText>
        </w:r>
        <w:r>
          <w:fldChar w:fldCharType="separate"/>
        </w:r>
        <w:r>
          <w:rPr>
            <w:lang w:val="de-DE"/>
          </w:rPr>
          <w:t>2</w:t>
        </w:r>
        <w:r>
          <w:fldChar w:fldCharType="end"/>
        </w:r>
      </w:p>
    </w:sdtContent>
  </w:sdt>
  <w:p w14:paraId="62FB6BE7" w14:textId="3845801C" w:rsidR="00826129" w:rsidRDefault="00826129">
    <w:pPr>
      <w:tabs>
        <w:tab w:val="center" w:pos="4536"/>
        <w:tab w:val="right" w:pos="9072"/>
      </w:tabs>
      <w:spacing w:after="200"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552FCD"/>
    <w:multiLevelType w:val="multilevel"/>
    <w:tmpl w:val="2D22BD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73059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129"/>
    <w:rsid w:val="00014F19"/>
    <w:rsid w:val="000564FA"/>
    <w:rsid w:val="000C6073"/>
    <w:rsid w:val="001738E2"/>
    <w:rsid w:val="001828B5"/>
    <w:rsid w:val="0026596C"/>
    <w:rsid w:val="002A707C"/>
    <w:rsid w:val="003F397A"/>
    <w:rsid w:val="004114FC"/>
    <w:rsid w:val="00431C1F"/>
    <w:rsid w:val="00432B65"/>
    <w:rsid w:val="004971BE"/>
    <w:rsid w:val="005C6461"/>
    <w:rsid w:val="00602B4C"/>
    <w:rsid w:val="00813987"/>
    <w:rsid w:val="00826129"/>
    <w:rsid w:val="00862590"/>
    <w:rsid w:val="00890219"/>
    <w:rsid w:val="00916ADC"/>
    <w:rsid w:val="00963E57"/>
    <w:rsid w:val="00982A66"/>
    <w:rsid w:val="00A80F75"/>
    <w:rsid w:val="00AB5F9C"/>
    <w:rsid w:val="00AE0BD1"/>
    <w:rsid w:val="00CF5D8D"/>
    <w:rsid w:val="00DE73C5"/>
    <w:rsid w:val="00E203C0"/>
    <w:rsid w:val="00F04653"/>
    <w:rsid w:val="00F93B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B6B77"/>
  <w15:docId w15:val="{FA22200B-A33A-42B2-A754-9F02E66D5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spacing w:line="480" w:lineRule="auto"/>
      <w:outlineLvl w:val="0"/>
    </w:pPr>
    <w:rPr>
      <w:b/>
      <w:color w:val="1E5D95"/>
      <w:sz w:val="48"/>
      <w:szCs w:val="48"/>
    </w:rPr>
  </w:style>
  <w:style w:type="paragraph" w:styleId="berschrift2">
    <w:name w:val="heading 2"/>
    <w:basedOn w:val="Standard"/>
    <w:next w:val="Standard"/>
    <w:uiPriority w:val="9"/>
    <w:unhideWhenUsed/>
    <w:qFormat/>
    <w:pPr>
      <w:keepNext/>
      <w:spacing w:before="240" w:after="60"/>
      <w:outlineLvl w:val="1"/>
    </w:pPr>
    <w:rPr>
      <w:b/>
      <w:color w:val="1F5D96"/>
      <w:sz w:val="28"/>
      <w:szCs w:val="28"/>
    </w:rPr>
  </w:style>
  <w:style w:type="paragraph" w:styleId="berschrift3">
    <w:name w:val="heading 3"/>
    <w:basedOn w:val="Standard"/>
    <w:next w:val="Standard"/>
    <w:uiPriority w:val="9"/>
    <w:unhideWhenUsed/>
    <w:qFormat/>
    <w:pPr>
      <w:keepNext/>
      <w:spacing w:before="240" w:after="60"/>
      <w:outlineLvl w:val="2"/>
    </w:pPr>
    <w:rPr>
      <w:b/>
      <w:color w:val="1F5D96"/>
      <w:sz w:val="24"/>
      <w:szCs w:val="24"/>
    </w:rPr>
  </w:style>
  <w:style w:type="paragraph" w:styleId="berschrift4">
    <w:name w:val="heading 4"/>
    <w:basedOn w:val="Standard"/>
    <w:next w:val="Standard"/>
    <w:uiPriority w:val="9"/>
    <w:semiHidden/>
    <w:unhideWhenUsed/>
    <w:qFormat/>
    <w:pPr>
      <w:keepNext/>
      <w:spacing w:before="240" w:after="60"/>
      <w:outlineLvl w:val="3"/>
    </w:pPr>
    <w:rPr>
      <w:b/>
      <w:sz w:val="28"/>
      <w:szCs w:val="28"/>
    </w:rPr>
  </w:style>
  <w:style w:type="paragraph" w:styleId="berschrift5">
    <w:name w:val="heading 5"/>
    <w:basedOn w:val="Standard"/>
    <w:next w:val="Standard"/>
    <w:uiPriority w:val="9"/>
    <w:semiHidden/>
    <w:unhideWhenUsed/>
    <w:qFormat/>
    <w:pPr>
      <w:spacing w:before="240" w:after="60"/>
      <w:outlineLvl w:val="4"/>
    </w:pPr>
    <w:rPr>
      <w:b/>
      <w:i/>
      <w:sz w:val="26"/>
      <w:szCs w:val="26"/>
    </w:rPr>
  </w:style>
  <w:style w:type="paragraph" w:styleId="berschrift6">
    <w:name w:val="heading 6"/>
    <w:basedOn w:val="Standard"/>
    <w:next w:val="Standard"/>
    <w:uiPriority w:val="9"/>
    <w:semiHidden/>
    <w:unhideWhenUsed/>
    <w:qFormat/>
    <w:pPr>
      <w:spacing w:before="240" w:after="60"/>
      <w:outlineLvl w:val="5"/>
    </w:pPr>
    <w:rPr>
      <w:b/>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customStyle="1" w:styleId="Heading">
    <w:name w:val="Heading"/>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pPr>
      <w:spacing w:after="140" w:line="276" w:lineRule="auto"/>
    </w:pPr>
  </w:style>
  <w:style w:type="paragraph" w:styleId="Liste">
    <w:name w:val="List"/>
    <w:basedOn w:val="Textbody"/>
    <w:rPr>
      <w:sz w:val="24"/>
    </w:rPr>
  </w:style>
  <w:style w:type="paragraph" w:styleId="Beschriftung">
    <w:name w:val="caption"/>
    <w:pPr>
      <w:suppressLineNumbers/>
      <w:spacing w:before="120" w:after="120"/>
    </w:pPr>
    <w:rPr>
      <w:i/>
      <w:iCs/>
      <w:sz w:val="24"/>
      <w:szCs w:val="24"/>
    </w:rPr>
  </w:style>
  <w:style w:type="paragraph" w:customStyle="1" w:styleId="Index">
    <w:name w:val="Index"/>
    <w:pPr>
      <w:suppressLineNumbers/>
    </w:pPr>
    <w:rPr>
      <w:sz w:val="24"/>
    </w:rPr>
  </w:style>
  <w:style w:type="paragraph" w:styleId="Kopfzeile">
    <w:name w:val="header"/>
    <w:uiPriority w:val="99"/>
    <w:pPr>
      <w:tabs>
        <w:tab w:val="center" w:pos="4536"/>
        <w:tab w:val="right" w:pos="9072"/>
      </w:tabs>
    </w:pPr>
    <w:rPr>
      <w:sz w:val="22"/>
      <w:szCs w:val="22"/>
    </w:rPr>
  </w:style>
  <w:style w:type="paragraph" w:styleId="Fuzeile">
    <w:name w:val="footer"/>
    <w:pPr>
      <w:tabs>
        <w:tab w:val="center" w:pos="4536"/>
        <w:tab w:val="right" w:pos="9072"/>
      </w:tabs>
    </w:pPr>
    <w:rPr>
      <w:sz w:val="22"/>
      <w:szCs w:val="22"/>
    </w:rPr>
  </w:style>
  <w:style w:type="paragraph" w:styleId="IntensivesZitat">
    <w:name w:val="Intense Quote"/>
    <w:pPr>
      <w:pBdr>
        <w:top w:val="single" w:sz="4" w:space="10" w:color="4472C4"/>
        <w:bottom w:val="single" w:sz="4" w:space="10" w:color="4472C4"/>
      </w:pBdr>
      <w:spacing w:before="360" w:after="360"/>
      <w:ind w:left="864" w:right="864"/>
      <w:jc w:val="center"/>
    </w:pPr>
    <w:rPr>
      <w:i/>
      <w:iCs/>
      <w:color w:val="4472C4"/>
    </w:rPr>
  </w:style>
  <w:style w:type="paragraph" w:styleId="Listenabsatz">
    <w:name w:val="List Paragraph"/>
    <w:pPr>
      <w:spacing w:after="200"/>
      <w:ind w:left="357" w:hanging="357"/>
    </w:pPr>
  </w:style>
  <w:style w:type="paragraph" w:customStyle="1" w:styleId="Framecontents">
    <w:name w:val="Frame contents"/>
  </w:style>
  <w:style w:type="character" w:customStyle="1" w:styleId="KopfzeileZchn">
    <w:name w:val="Kopfzeile Zchn"/>
    <w:uiPriority w:val="99"/>
    <w:rPr>
      <w:sz w:val="22"/>
      <w:szCs w:val="22"/>
      <w:lang w:eastAsia="en-US"/>
    </w:rPr>
  </w:style>
  <w:style w:type="character" w:customStyle="1" w:styleId="FuzeileZchn">
    <w:name w:val="Fußzeile Zchn"/>
    <w:rPr>
      <w:sz w:val="22"/>
      <w:szCs w:val="22"/>
      <w:lang w:eastAsia="en-US"/>
    </w:rPr>
  </w:style>
  <w:style w:type="character" w:customStyle="1" w:styleId="berschrift1Zchn">
    <w:name w:val="Überschrift 1 Zchn"/>
    <w:rPr>
      <w:rFonts w:eastAsia="MS Gothic"/>
      <w:b/>
      <w:bCs/>
      <w:color w:val="1E5D95"/>
      <w:kern w:val="3"/>
      <w:sz w:val="48"/>
      <w:szCs w:val="48"/>
      <w:lang w:val="en-GB" w:eastAsia="en-US"/>
    </w:rPr>
  </w:style>
  <w:style w:type="character" w:customStyle="1" w:styleId="berschrift2Zchn">
    <w:name w:val="Überschrift 2 Zchn"/>
    <w:rPr>
      <w:rFonts w:eastAsia="MS Gothic"/>
      <w:b/>
      <w:bCs/>
      <w:iCs/>
      <w:color w:val="1F5D96"/>
      <w:sz w:val="28"/>
      <w:szCs w:val="28"/>
      <w:lang w:eastAsia="en-US"/>
    </w:rPr>
  </w:style>
  <w:style w:type="character" w:customStyle="1" w:styleId="berschrift3Zchn">
    <w:name w:val="Überschrift 3 Zchn"/>
    <w:rPr>
      <w:rFonts w:eastAsia="MS Gothic"/>
      <w:b/>
      <w:bCs/>
      <w:color w:val="1F5D96"/>
      <w:sz w:val="24"/>
      <w:szCs w:val="24"/>
      <w:lang w:eastAsia="en-US"/>
    </w:rPr>
  </w:style>
  <w:style w:type="character" w:styleId="Seitenzahl">
    <w:name w:val="page number"/>
  </w:style>
  <w:style w:type="character" w:customStyle="1" w:styleId="berschrift4Zchn">
    <w:name w:val="Überschrift 4 Zchn"/>
    <w:rPr>
      <w:rFonts w:ascii="Calibri" w:eastAsia="Times New Roman" w:hAnsi="Calibri" w:cs="Times New Roman"/>
      <w:b/>
      <w:bCs/>
      <w:sz w:val="28"/>
      <w:szCs w:val="28"/>
      <w:lang w:eastAsia="en-US"/>
    </w:rPr>
  </w:style>
  <w:style w:type="character" w:customStyle="1" w:styleId="berschrift5Zchn">
    <w:name w:val="Überschrift 5 Zchn"/>
    <w:rPr>
      <w:rFonts w:ascii="Calibri" w:eastAsia="Times New Roman" w:hAnsi="Calibri" w:cs="Times New Roman"/>
      <w:b/>
      <w:bCs/>
      <w:i/>
      <w:iCs/>
      <w:sz w:val="26"/>
      <w:szCs w:val="26"/>
      <w:lang w:eastAsia="en-US"/>
    </w:rPr>
  </w:style>
  <w:style w:type="character" w:customStyle="1" w:styleId="berschrift6Zchn">
    <w:name w:val="Überschrift 6 Zchn"/>
    <w:rPr>
      <w:rFonts w:ascii="Calibri" w:eastAsia="Times New Roman" w:hAnsi="Calibri" w:cs="Times New Roman"/>
      <w:b/>
      <w:bCs/>
      <w:sz w:val="22"/>
      <w:szCs w:val="22"/>
      <w:lang w:eastAsia="en-US"/>
    </w:rPr>
  </w:style>
  <w:style w:type="character" w:customStyle="1" w:styleId="IntensivesZitatZchn">
    <w:name w:val="Intensives Zitat Zchn"/>
    <w:rPr>
      <w:i/>
      <w:iCs/>
      <w:color w:val="4472C4"/>
      <w:sz w:val="21"/>
      <w:szCs w:val="21"/>
      <w:lang w:eastAsia="en-US"/>
    </w:rPr>
  </w:style>
  <w:style w:type="numbering" w:customStyle="1" w:styleId="KeineListe1">
    <w:name w:val="Keine Liste1"/>
    <w:basedOn w:val="KeineListe"/>
  </w:style>
  <w:style w:type="paragraph" w:styleId="Sprechblasentext">
    <w:name w:val="Balloon Text"/>
    <w:link w:val="SprechblasentextZchn"/>
    <w:uiPriority w:val="99"/>
    <w:semiHidden/>
    <w:unhideWhenUsed/>
    <w:rsid w:val="00231FC3"/>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231FC3"/>
    <w:rPr>
      <w:rFonts w:ascii="Segoe UI" w:hAnsi="Segoe UI" w:cs="Mangal"/>
      <w:sz w:val="18"/>
      <w:szCs w:val="16"/>
    </w:rPr>
  </w:style>
  <w:style w:type="paragraph" w:styleId="Untertitel">
    <w:name w:val="Subtitle"/>
    <w:basedOn w:val="Standard"/>
    <w:next w:val="Standard"/>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ebdec8a-3f2a-4143-907b-f144d9fa917e">
      <Terms xmlns="http://schemas.microsoft.com/office/infopath/2007/PartnerControls"/>
    </lcf76f155ced4ddcb4097134ff3c332f>
    <TaxCatchAll xmlns="7860be0e-ffc9-42e6-9b10-708e6cacedf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91C44D75695184FAADF36D81CC895CA" ma:contentTypeVersion="14" ma:contentTypeDescription="Ein neues Dokument erstellen." ma:contentTypeScope="" ma:versionID="56fb11ded634cf261f301c2f096412b0">
  <xsd:schema xmlns:xsd="http://www.w3.org/2001/XMLSchema" xmlns:xs="http://www.w3.org/2001/XMLSchema" xmlns:p="http://schemas.microsoft.com/office/2006/metadata/properties" xmlns:ns2="bebdec8a-3f2a-4143-907b-f144d9fa917e" xmlns:ns3="7860be0e-ffc9-42e6-9b10-708e6cacedf8" targetNamespace="http://schemas.microsoft.com/office/2006/metadata/properties" ma:root="true" ma:fieldsID="f3861f3ca34a3ce18830b36b8de2da9a" ns2:_="" ns3:_="">
    <xsd:import namespace="bebdec8a-3f2a-4143-907b-f144d9fa917e"/>
    <xsd:import namespace="7860be0e-ffc9-42e6-9b10-708e6caced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dec8a-3f2a-4143-907b-f144d9fa9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2a44ae6d-6acd-4b28-bed4-535d08515524"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0be0e-ffc9-42e6-9b10-708e6cacedf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e0e8b7e-b775-46ac-adea-368f68487cbe}" ma:internalName="TaxCatchAll" ma:showField="CatchAllData" ma:web="7860be0e-ffc9-42e6-9b10-708e6caced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hAWB40WC6cRpxl3XKHyMsWabng==">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</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F3EB3C-BD68-4CFB-B53F-109F05382330}">
  <ds:schemaRefs>
    <ds:schemaRef ds:uri="http://schemas.microsoft.com/office/2006/metadata/properties"/>
    <ds:schemaRef ds:uri="http://schemas.microsoft.com/office/infopath/2007/PartnerControls"/>
    <ds:schemaRef ds:uri="bebdec8a-3f2a-4143-907b-f144d9fa917e"/>
    <ds:schemaRef ds:uri="7860be0e-ffc9-42e6-9b10-708e6cacedf8"/>
  </ds:schemaRefs>
</ds:datastoreItem>
</file>

<file path=customXml/itemProps2.xml><?xml version="1.0" encoding="utf-8"?>
<ds:datastoreItem xmlns:ds="http://schemas.openxmlformats.org/officeDocument/2006/customXml" ds:itemID="{C93FABFC-3E16-4255-9599-A339730B0E9C}"/>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E6C20D8-1B13-405E-BE41-637C76A2B7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2646</Characters>
  <Application>Microsoft Office Word</Application>
  <DocSecurity>0</DocSecurity>
  <Lines>22</Lines>
  <Paragraphs>6</Paragraphs>
  <ScaleCrop>false</ScaleCrop>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Karoline Kirschner</dc:creator>
  <cp:lastModifiedBy>Johanna Sorsakivi</cp:lastModifiedBy>
  <cp:revision>21</cp:revision>
  <dcterms:created xsi:type="dcterms:W3CDTF">2025-12-18T11:50:00Z</dcterms:created>
  <dcterms:modified xsi:type="dcterms:W3CDTF">2026-01-23T17:36:00Z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0x010100891C44D75695184FAADF36D81CC895CA</vt:lpwstr>
  </property>
  <property fmtid="{D5CDD505-2E9C-101B-9397-08002B2CF9AE}" pid="3" name="MediaServiceImageTags">
    <vt:lpwstr/>
  </property>
</Properties>
</file>