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BF10" w14:textId="53B6C800" w:rsidR="009B3014" w:rsidRPr="009B3014" w:rsidRDefault="0091578C" w:rsidP="006B5704">
      <w:r>
        <w:rPr>
          <w:rFonts w:eastAsia="MS Gothic"/>
          <w:b/>
          <w:bCs/>
          <w:color w:val="1E5D95"/>
          <w:kern w:val="32"/>
          <w:sz w:val="48"/>
          <w:szCs w:val="48"/>
        </w:rPr>
        <w:t xml:space="preserve">Worksheet: </w:t>
      </w:r>
      <w:r w:rsidR="005461F4" w:rsidRPr="005461F4">
        <w:rPr>
          <w:rFonts w:eastAsia="MS Gothic"/>
          <w:b/>
          <w:bCs/>
          <w:color w:val="1E5D95"/>
          <w:kern w:val="32"/>
          <w:sz w:val="48"/>
          <w:szCs w:val="48"/>
        </w:rPr>
        <w:t>Modelling Quantum Entanglement using LEDs</w:t>
      </w:r>
    </w:p>
    <w:p w14:paraId="253BB535" w14:textId="053FBBEB" w:rsidR="00055222" w:rsidRDefault="00055222" w:rsidP="00072A5F">
      <w:pPr>
        <w:ind w:right="-466"/>
        <w:rPr>
          <w:sz w:val="24"/>
          <w:szCs w:val="24"/>
        </w:rPr>
      </w:pPr>
      <w:r>
        <w:rPr>
          <w:sz w:val="24"/>
          <w:szCs w:val="24"/>
        </w:rPr>
        <w:t>In this activity entangled quantum objects have the opposite state for each measurement. Every time you press button A on your micro:bit, you are measuring the “quantum objects”, which in your micro:bit are represented by each LED.</w:t>
      </w:r>
    </w:p>
    <w:p w14:paraId="33B9992C" w14:textId="352AF304" w:rsidR="00072A5F" w:rsidRPr="00072A5F" w:rsidRDefault="00055222" w:rsidP="00072A5F">
      <w:pPr>
        <w:pStyle w:val="berschrift2"/>
      </w:pPr>
      <w:r>
        <w:t>Y</w:t>
      </w:r>
      <w:r>
        <w:t>our</w:t>
      </w:r>
      <w:r>
        <w:t xml:space="preserve"> </w:t>
      </w:r>
      <w:r>
        <w:t>task</w:t>
      </w:r>
    </w:p>
    <w:p w14:paraId="14E34EBF" w14:textId="26D77BEA" w:rsidR="00055222" w:rsidRDefault="00055222" w:rsidP="00055222">
      <w:pPr>
        <w:rPr>
          <w:sz w:val="24"/>
          <w:szCs w:val="24"/>
        </w:rPr>
      </w:pPr>
      <w:r>
        <w:rPr>
          <w:sz w:val="24"/>
          <w:szCs w:val="24"/>
        </w:rPr>
        <w:t>Do you think you can identify the two quantum objects that are entangled?</w:t>
      </w:r>
    </w:p>
    <w:p w14:paraId="365CAF7C" w14:textId="43F53BD9" w:rsidR="00055222" w:rsidRDefault="00055222" w:rsidP="00055222">
      <w:pPr>
        <w:rPr>
          <w:sz w:val="24"/>
          <w:szCs w:val="24"/>
        </w:rPr>
      </w:pPr>
      <w:r>
        <w:rPr>
          <w:sz w:val="24"/>
          <w:szCs w:val="24"/>
        </w:rPr>
        <w:t>For this activity, we are considering that two “quantum objects” are entangled if when we measure one of them and is ON, the entangled one is OFF and the other way around.</w:t>
      </w:r>
      <w:r>
        <w:rPr>
          <w:noProof/>
        </w:rPr>
        <w:drawing>
          <wp:anchor distT="114300" distB="114300" distL="114300" distR="114300" simplePos="0" relativeHeight="251659264" behindDoc="0" locked="0" layoutInCell="1" hidden="0" allowOverlap="1" wp14:anchorId="1A339DBF" wp14:editId="4937733D">
            <wp:simplePos x="0" y="0"/>
            <wp:positionH relativeFrom="column">
              <wp:posOffset>3562350</wp:posOffset>
            </wp:positionH>
            <wp:positionV relativeFrom="paragraph">
              <wp:posOffset>265193</wp:posOffset>
            </wp:positionV>
            <wp:extent cx="2577274" cy="191326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577274" cy="1913260"/>
                    </a:xfrm>
                    <a:prstGeom prst="rect">
                      <a:avLst/>
                    </a:prstGeom>
                    <a:ln/>
                  </pic:spPr>
                </pic:pic>
              </a:graphicData>
            </a:graphic>
          </wp:anchor>
        </w:drawing>
      </w:r>
    </w:p>
    <w:p w14:paraId="1CB13E87" w14:textId="0401CFC4" w:rsidR="00055222" w:rsidRPr="00072A5F" w:rsidRDefault="00055222" w:rsidP="00072A5F">
      <w:pPr>
        <w:pStyle w:val="berschrift2"/>
      </w:pPr>
      <w:r>
        <w:t>I</w:t>
      </w:r>
      <w:r>
        <w:t>nstructions</w:t>
      </w:r>
    </w:p>
    <w:p w14:paraId="56B88A66" w14:textId="77777777" w:rsidR="00055222" w:rsidRDefault="00055222" w:rsidP="00055222">
      <w:pPr>
        <w:numPr>
          <w:ilvl w:val="0"/>
          <w:numId w:val="3"/>
        </w:numPr>
        <w:spacing w:after="0"/>
        <w:rPr>
          <w:sz w:val="24"/>
          <w:szCs w:val="24"/>
        </w:rPr>
      </w:pPr>
      <w:r>
        <w:rPr>
          <w:sz w:val="24"/>
          <w:szCs w:val="24"/>
        </w:rPr>
        <w:t>Press button A on your micro:bit</w:t>
      </w:r>
    </w:p>
    <w:p w14:paraId="00A23E3B" w14:textId="77777777" w:rsidR="00055222" w:rsidRDefault="00055222" w:rsidP="00055222">
      <w:pPr>
        <w:numPr>
          <w:ilvl w:val="0"/>
          <w:numId w:val="3"/>
        </w:numPr>
        <w:spacing w:after="0"/>
        <w:rPr>
          <w:sz w:val="24"/>
          <w:szCs w:val="24"/>
        </w:rPr>
      </w:pPr>
      <w:r>
        <w:rPr>
          <w:sz w:val="24"/>
          <w:szCs w:val="24"/>
        </w:rPr>
        <w:t xml:space="preserve">Record the outcome in the table below and wait 2 seconds. </w:t>
      </w:r>
    </w:p>
    <w:p w14:paraId="7E62A590" w14:textId="0EECA08A" w:rsidR="00055222" w:rsidRPr="00072A5F" w:rsidRDefault="00055222" w:rsidP="00055222">
      <w:pPr>
        <w:numPr>
          <w:ilvl w:val="0"/>
          <w:numId w:val="3"/>
        </w:numPr>
        <w:spacing w:after="0"/>
        <w:rPr>
          <w:sz w:val="24"/>
          <w:szCs w:val="24"/>
        </w:rPr>
      </w:pPr>
      <w:r>
        <w:rPr>
          <w:sz w:val="24"/>
          <w:szCs w:val="24"/>
        </w:rPr>
        <w:t>Repeat steps 1 and 2 as many times as needed</w:t>
      </w:r>
    </w:p>
    <w:p w14:paraId="41A2597F" w14:textId="758A6A96" w:rsidR="00055222" w:rsidRPr="00072A5F" w:rsidRDefault="00055222" w:rsidP="00072A5F">
      <w:pPr>
        <w:pStyle w:val="berschrift2"/>
      </w:pPr>
      <w:r>
        <w:t>M</w:t>
      </w:r>
      <w:r w:rsidR="00EE47A5">
        <w:t>easurements</w:t>
      </w:r>
    </w:p>
    <w:p w14:paraId="020EAC08" w14:textId="4BB9A589" w:rsidR="00055222" w:rsidRDefault="00055222" w:rsidP="00055222">
      <w:pPr>
        <w:rPr>
          <w:sz w:val="24"/>
          <w:szCs w:val="24"/>
        </w:rPr>
      </w:pPr>
      <w:r>
        <w:rPr>
          <w:sz w:val="24"/>
          <w:szCs w:val="24"/>
        </w:rPr>
        <w:t>Complete the table below to record your measurements (0/1 or ON/OFF)</w:t>
      </w: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386"/>
        <w:gridCol w:w="1386"/>
        <w:gridCol w:w="1386"/>
        <w:gridCol w:w="1386"/>
        <w:gridCol w:w="1386"/>
      </w:tblGrid>
      <w:tr w:rsidR="00055222" w14:paraId="3BB34965" w14:textId="77777777" w:rsidTr="00F84B54">
        <w:trPr>
          <w:trHeight w:val="485"/>
        </w:trPr>
        <w:tc>
          <w:tcPr>
            <w:tcW w:w="2085" w:type="dxa"/>
            <w:tcMar>
              <w:top w:w="100" w:type="dxa"/>
              <w:left w:w="100" w:type="dxa"/>
              <w:bottom w:w="100" w:type="dxa"/>
              <w:right w:w="100" w:type="dxa"/>
            </w:tcMar>
          </w:tcPr>
          <w:p w14:paraId="07EA71F9"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48230060" w14:textId="77777777" w:rsidR="00055222" w:rsidRDefault="00055222" w:rsidP="00F84B54">
            <w:pPr>
              <w:widowControl w:val="0"/>
              <w:spacing w:line="240" w:lineRule="auto"/>
              <w:rPr>
                <w:sz w:val="24"/>
                <w:szCs w:val="24"/>
              </w:rPr>
            </w:pPr>
            <w:r>
              <w:rPr>
                <w:sz w:val="24"/>
                <w:szCs w:val="24"/>
              </w:rPr>
              <w:t>LED 0</w:t>
            </w:r>
          </w:p>
        </w:tc>
        <w:tc>
          <w:tcPr>
            <w:tcW w:w="1386" w:type="dxa"/>
            <w:tcMar>
              <w:top w:w="100" w:type="dxa"/>
              <w:left w:w="100" w:type="dxa"/>
              <w:bottom w:w="100" w:type="dxa"/>
              <w:right w:w="100" w:type="dxa"/>
            </w:tcMar>
          </w:tcPr>
          <w:p w14:paraId="01D24613" w14:textId="77777777" w:rsidR="00055222" w:rsidRDefault="00055222" w:rsidP="00F84B54">
            <w:pPr>
              <w:widowControl w:val="0"/>
              <w:spacing w:line="240" w:lineRule="auto"/>
              <w:rPr>
                <w:sz w:val="24"/>
                <w:szCs w:val="24"/>
              </w:rPr>
            </w:pPr>
            <w:r>
              <w:rPr>
                <w:sz w:val="24"/>
                <w:szCs w:val="24"/>
              </w:rPr>
              <w:t>LED 1</w:t>
            </w:r>
          </w:p>
        </w:tc>
        <w:tc>
          <w:tcPr>
            <w:tcW w:w="1386" w:type="dxa"/>
            <w:tcMar>
              <w:top w:w="100" w:type="dxa"/>
              <w:left w:w="100" w:type="dxa"/>
              <w:bottom w:w="100" w:type="dxa"/>
              <w:right w:w="100" w:type="dxa"/>
            </w:tcMar>
          </w:tcPr>
          <w:p w14:paraId="7AD6FDF9" w14:textId="77777777" w:rsidR="00055222" w:rsidRDefault="00055222" w:rsidP="00F84B54">
            <w:pPr>
              <w:widowControl w:val="0"/>
              <w:spacing w:line="240" w:lineRule="auto"/>
              <w:rPr>
                <w:sz w:val="24"/>
                <w:szCs w:val="24"/>
              </w:rPr>
            </w:pPr>
            <w:r>
              <w:rPr>
                <w:sz w:val="24"/>
                <w:szCs w:val="24"/>
              </w:rPr>
              <w:t>LED 2</w:t>
            </w:r>
          </w:p>
        </w:tc>
        <w:tc>
          <w:tcPr>
            <w:tcW w:w="1386" w:type="dxa"/>
            <w:tcMar>
              <w:top w:w="100" w:type="dxa"/>
              <w:left w:w="100" w:type="dxa"/>
              <w:bottom w:w="100" w:type="dxa"/>
              <w:right w:w="100" w:type="dxa"/>
            </w:tcMar>
          </w:tcPr>
          <w:p w14:paraId="24DA26B5" w14:textId="77777777" w:rsidR="00055222" w:rsidRDefault="00055222" w:rsidP="00F84B54">
            <w:pPr>
              <w:widowControl w:val="0"/>
              <w:spacing w:line="240" w:lineRule="auto"/>
              <w:rPr>
                <w:sz w:val="24"/>
                <w:szCs w:val="24"/>
              </w:rPr>
            </w:pPr>
            <w:r>
              <w:rPr>
                <w:sz w:val="24"/>
                <w:szCs w:val="24"/>
              </w:rPr>
              <w:t>LED 3</w:t>
            </w:r>
          </w:p>
        </w:tc>
        <w:tc>
          <w:tcPr>
            <w:tcW w:w="1386" w:type="dxa"/>
            <w:tcMar>
              <w:top w:w="100" w:type="dxa"/>
              <w:left w:w="100" w:type="dxa"/>
              <w:bottom w:w="100" w:type="dxa"/>
              <w:right w:w="100" w:type="dxa"/>
            </w:tcMar>
          </w:tcPr>
          <w:p w14:paraId="600BB1DD" w14:textId="77777777" w:rsidR="00055222" w:rsidRDefault="00055222" w:rsidP="00F84B54">
            <w:pPr>
              <w:widowControl w:val="0"/>
              <w:spacing w:line="240" w:lineRule="auto"/>
              <w:rPr>
                <w:sz w:val="24"/>
                <w:szCs w:val="24"/>
              </w:rPr>
            </w:pPr>
            <w:r>
              <w:rPr>
                <w:sz w:val="24"/>
                <w:szCs w:val="24"/>
              </w:rPr>
              <w:t>LED 4</w:t>
            </w:r>
          </w:p>
        </w:tc>
      </w:tr>
      <w:tr w:rsidR="00055222" w14:paraId="787739A5" w14:textId="77777777" w:rsidTr="00F84B54">
        <w:trPr>
          <w:trHeight w:val="485"/>
        </w:trPr>
        <w:tc>
          <w:tcPr>
            <w:tcW w:w="2085" w:type="dxa"/>
            <w:tcMar>
              <w:top w:w="100" w:type="dxa"/>
              <w:left w:w="100" w:type="dxa"/>
              <w:bottom w:w="100" w:type="dxa"/>
              <w:right w:w="100" w:type="dxa"/>
            </w:tcMar>
          </w:tcPr>
          <w:p w14:paraId="681386EC" w14:textId="77777777" w:rsidR="00055222" w:rsidRDefault="00055222" w:rsidP="00F84B54">
            <w:pPr>
              <w:widowControl w:val="0"/>
              <w:spacing w:line="240" w:lineRule="auto"/>
              <w:rPr>
                <w:sz w:val="24"/>
                <w:szCs w:val="24"/>
              </w:rPr>
            </w:pPr>
            <w:r>
              <w:rPr>
                <w:sz w:val="24"/>
                <w:szCs w:val="24"/>
              </w:rPr>
              <w:t>Measurement 1</w:t>
            </w:r>
          </w:p>
        </w:tc>
        <w:tc>
          <w:tcPr>
            <w:tcW w:w="1386" w:type="dxa"/>
            <w:tcMar>
              <w:top w:w="100" w:type="dxa"/>
              <w:left w:w="100" w:type="dxa"/>
              <w:bottom w:w="100" w:type="dxa"/>
              <w:right w:w="100" w:type="dxa"/>
            </w:tcMar>
          </w:tcPr>
          <w:p w14:paraId="502C06C4"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440C70C8"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2C4F91DB"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039B594D"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79BD912C" w14:textId="77777777" w:rsidR="00055222" w:rsidRDefault="00055222" w:rsidP="00F84B54">
            <w:pPr>
              <w:widowControl w:val="0"/>
              <w:spacing w:line="240" w:lineRule="auto"/>
              <w:rPr>
                <w:sz w:val="24"/>
                <w:szCs w:val="24"/>
              </w:rPr>
            </w:pPr>
          </w:p>
        </w:tc>
      </w:tr>
      <w:tr w:rsidR="00055222" w14:paraId="6E1FA73E" w14:textId="77777777" w:rsidTr="00F84B54">
        <w:trPr>
          <w:trHeight w:val="485"/>
        </w:trPr>
        <w:tc>
          <w:tcPr>
            <w:tcW w:w="2085" w:type="dxa"/>
            <w:tcMar>
              <w:top w:w="100" w:type="dxa"/>
              <w:left w:w="100" w:type="dxa"/>
              <w:bottom w:w="100" w:type="dxa"/>
              <w:right w:w="100" w:type="dxa"/>
            </w:tcMar>
          </w:tcPr>
          <w:p w14:paraId="10EB681B" w14:textId="77777777" w:rsidR="00055222" w:rsidRDefault="00055222" w:rsidP="00F84B54">
            <w:pPr>
              <w:widowControl w:val="0"/>
              <w:spacing w:line="240" w:lineRule="auto"/>
              <w:rPr>
                <w:sz w:val="24"/>
                <w:szCs w:val="24"/>
              </w:rPr>
            </w:pPr>
            <w:r>
              <w:rPr>
                <w:sz w:val="24"/>
                <w:szCs w:val="24"/>
              </w:rPr>
              <w:t>Measurement 2</w:t>
            </w:r>
          </w:p>
        </w:tc>
        <w:tc>
          <w:tcPr>
            <w:tcW w:w="1386" w:type="dxa"/>
            <w:tcMar>
              <w:top w:w="100" w:type="dxa"/>
              <w:left w:w="100" w:type="dxa"/>
              <w:bottom w:w="100" w:type="dxa"/>
              <w:right w:w="100" w:type="dxa"/>
            </w:tcMar>
          </w:tcPr>
          <w:p w14:paraId="32057C59"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17802013"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295B4628"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2D9F2A6C"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4E2B4C6C" w14:textId="77777777" w:rsidR="00055222" w:rsidRDefault="00055222" w:rsidP="00F84B54">
            <w:pPr>
              <w:widowControl w:val="0"/>
              <w:spacing w:line="240" w:lineRule="auto"/>
              <w:rPr>
                <w:sz w:val="24"/>
                <w:szCs w:val="24"/>
              </w:rPr>
            </w:pPr>
          </w:p>
        </w:tc>
      </w:tr>
      <w:tr w:rsidR="00055222" w14:paraId="04266EA5" w14:textId="77777777" w:rsidTr="00F84B54">
        <w:trPr>
          <w:trHeight w:val="485"/>
        </w:trPr>
        <w:tc>
          <w:tcPr>
            <w:tcW w:w="2085" w:type="dxa"/>
            <w:tcMar>
              <w:top w:w="100" w:type="dxa"/>
              <w:left w:w="100" w:type="dxa"/>
              <w:bottom w:w="100" w:type="dxa"/>
              <w:right w:w="100" w:type="dxa"/>
            </w:tcMar>
          </w:tcPr>
          <w:p w14:paraId="4F5FF7D3" w14:textId="77777777" w:rsidR="00055222" w:rsidRDefault="00055222" w:rsidP="00F84B54">
            <w:pPr>
              <w:widowControl w:val="0"/>
              <w:spacing w:line="240" w:lineRule="auto"/>
              <w:rPr>
                <w:sz w:val="24"/>
                <w:szCs w:val="24"/>
              </w:rPr>
            </w:pPr>
            <w:r>
              <w:rPr>
                <w:sz w:val="24"/>
                <w:szCs w:val="24"/>
              </w:rPr>
              <w:t>Measurement 3</w:t>
            </w:r>
          </w:p>
        </w:tc>
        <w:tc>
          <w:tcPr>
            <w:tcW w:w="1386" w:type="dxa"/>
            <w:tcMar>
              <w:top w:w="100" w:type="dxa"/>
              <w:left w:w="100" w:type="dxa"/>
              <w:bottom w:w="100" w:type="dxa"/>
              <w:right w:w="100" w:type="dxa"/>
            </w:tcMar>
          </w:tcPr>
          <w:p w14:paraId="2FB32EB3"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081342BA"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65F387CD"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4AADA015"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01E332F4" w14:textId="77777777" w:rsidR="00055222" w:rsidRDefault="00055222" w:rsidP="00F84B54">
            <w:pPr>
              <w:widowControl w:val="0"/>
              <w:spacing w:line="240" w:lineRule="auto"/>
              <w:rPr>
                <w:sz w:val="24"/>
                <w:szCs w:val="24"/>
              </w:rPr>
            </w:pPr>
          </w:p>
        </w:tc>
      </w:tr>
      <w:tr w:rsidR="00055222" w14:paraId="7E99557A" w14:textId="77777777" w:rsidTr="00F84B54">
        <w:trPr>
          <w:trHeight w:val="485"/>
        </w:trPr>
        <w:tc>
          <w:tcPr>
            <w:tcW w:w="2085" w:type="dxa"/>
            <w:tcMar>
              <w:top w:w="100" w:type="dxa"/>
              <w:left w:w="100" w:type="dxa"/>
              <w:bottom w:w="100" w:type="dxa"/>
              <w:right w:w="100" w:type="dxa"/>
            </w:tcMar>
          </w:tcPr>
          <w:p w14:paraId="516F65AB" w14:textId="77777777" w:rsidR="00055222" w:rsidRDefault="00055222" w:rsidP="00F84B54">
            <w:pPr>
              <w:widowControl w:val="0"/>
              <w:spacing w:line="240" w:lineRule="auto"/>
              <w:rPr>
                <w:sz w:val="24"/>
                <w:szCs w:val="24"/>
              </w:rPr>
            </w:pPr>
            <w:r>
              <w:rPr>
                <w:sz w:val="24"/>
                <w:szCs w:val="24"/>
              </w:rPr>
              <w:t>Measurement 4</w:t>
            </w:r>
          </w:p>
        </w:tc>
        <w:tc>
          <w:tcPr>
            <w:tcW w:w="1386" w:type="dxa"/>
            <w:tcMar>
              <w:top w:w="100" w:type="dxa"/>
              <w:left w:w="100" w:type="dxa"/>
              <w:bottom w:w="100" w:type="dxa"/>
              <w:right w:w="100" w:type="dxa"/>
            </w:tcMar>
          </w:tcPr>
          <w:p w14:paraId="399C24A8"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36371FE4"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7BCF4604"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59BDFFA3" w14:textId="77777777" w:rsidR="00055222" w:rsidRDefault="00055222" w:rsidP="00F84B54">
            <w:pPr>
              <w:widowControl w:val="0"/>
              <w:spacing w:line="240" w:lineRule="auto"/>
              <w:rPr>
                <w:sz w:val="24"/>
                <w:szCs w:val="24"/>
              </w:rPr>
            </w:pPr>
          </w:p>
        </w:tc>
        <w:tc>
          <w:tcPr>
            <w:tcW w:w="1386" w:type="dxa"/>
            <w:tcMar>
              <w:top w:w="100" w:type="dxa"/>
              <w:left w:w="100" w:type="dxa"/>
              <w:bottom w:w="100" w:type="dxa"/>
              <w:right w:w="100" w:type="dxa"/>
            </w:tcMar>
          </w:tcPr>
          <w:p w14:paraId="6904F78A" w14:textId="77777777" w:rsidR="00055222" w:rsidRDefault="00055222" w:rsidP="00F84B54">
            <w:pPr>
              <w:widowControl w:val="0"/>
              <w:spacing w:line="240" w:lineRule="auto"/>
              <w:rPr>
                <w:sz w:val="24"/>
                <w:szCs w:val="24"/>
              </w:rPr>
            </w:pPr>
          </w:p>
        </w:tc>
      </w:tr>
    </w:tbl>
    <w:p w14:paraId="195D546C" w14:textId="77777777" w:rsidR="00055222" w:rsidRDefault="00055222" w:rsidP="00055222">
      <w:pPr>
        <w:rPr>
          <w:sz w:val="24"/>
          <w:szCs w:val="24"/>
        </w:rPr>
      </w:pPr>
    </w:p>
    <w:p w14:paraId="3AA2AF9E" w14:textId="51E9A32F" w:rsidR="00055222" w:rsidRDefault="00055222" w:rsidP="00055222">
      <w:pPr>
        <w:rPr>
          <w:sz w:val="24"/>
          <w:szCs w:val="24"/>
        </w:rPr>
      </w:pPr>
      <w:r>
        <w:rPr>
          <w:sz w:val="24"/>
          <w:szCs w:val="24"/>
        </w:rPr>
        <w:t xml:space="preserve">Select the numbers corresponding to the two quantum objects (LEDs) that you think are entangled: __________________ </w:t>
      </w:r>
    </w:p>
    <w:p w14:paraId="3DB7AF3C" w14:textId="45809E59" w:rsidR="005302AC" w:rsidRPr="00072A5F" w:rsidRDefault="00055222" w:rsidP="003160A6">
      <w:pPr>
        <w:rPr>
          <w:sz w:val="24"/>
          <w:szCs w:val="24"/>
        </w:rPr>
      </w:pPr>
      <w:r>
        <w:rPr>
          <w:sz w:val="24"/>
          <w:szCs w:val="24"/>
        </w:rPr>
        <w:t>Explain why you have selected those two quantum objects as the entangled ones.</w:t>
      </w:r>
    </w:p>
    <w:sectPr w:rsidR="005302AC" w:rsidRPr="00072A5F" w:rsidSect="009227A8">
      <w:headerReference w:type="default" r:id="rId12"/>
      <w:headerReference w:type="first" r:id="rId13"/>
      <w:footerReference w:type="first" r:id="rId14"/>
      <w:pgSz w:w="11906" w:h="16838"/>
      <w:pgMar w:top="964" w:right="1276" w:bottom="1134" w:left="992"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8814" w14:textId="77777777" w:rsidR="00CB7488" w:rsidRDefault="00CB7488" w:rsidP="003160A6">
      <w:r>
        <w:separator/>
      </w:r>
    </w:p>
  </w:endnote>
  <w:endnote w:type="continuationSeparator" w:id="0">
    <w:p w14:paraId="05578A01" w14:textId="77777777" w:rsidR="00CB7488" w:rsidRDefault="00CB7488"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4300625C" w:rsidR="00880467" w:rsidRDefault="00A770A9" w:rsidP="00A770A9">
    <w:pPr>
      <w:pStyle w:val="Fuzeile"/>
      <w:tabs>
        <w:tab w:val="clear" w:pos="4536"/>
        <w:tab w:val="clear" w:pos="9072"/>
        <w:tab w:val="left" w:pos="8685"/>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950E" w14:textId="77777777" w:rsidR="00CB7488" w:rsidRDefault="00CB7488" w:rsidP="003160A6">
      <w:r>
        <w:separator/>
      </w:r>
    </w:p>
  </w:footnote>
  <w:footnote w:type="continuationSeparator" w:id="0">
    <w:p w14:paraId="4B3FE7D1" w14:textId="77777777" w:rsidR="00CB7488" w:rsidRDefault="00CB7488"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5AA" w14:textId="77777777" w:rsidR="009227A8" w:rsidRPr="00437152" w:rsidRDefault="009227A8" w:rsidP="009227A8">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B67A864" w:rsidR="00880467" w:rsidRDefault="005302AC">
    <w:pPr>
      <w:pStyle w:val="Kopfzeile"/>
    </w:pPr>
    <w:r>
      <w:rPr>
        <w:noProof/>
      </w:rPr>
      <w:drawing>
        <wp:anchor distT="0" distB="0" distL="114300" distR="114300" simplePos="0" relativeHeight="251671040" behindDoc="1" locked="1" layoutInCell="1" allowOverlap="1" wp14:anchorId="02B3EF41" wp14:editId="36CCB1D1">
          <wp:simplePos x="0" y="0"/>
          <wp:positionH relativeFrom="page">
            <wp:align>right</wp:align>
          </wp:positionH>
          <wp:positionV relativeFrom="page">
            <wp:align>top</wp:align>
          </wp:positionV>
          <wp:extent cx="7541260" cy="10672445"/>
          <wp:effectExtent l="0" t="0" r="0" b="0"/>
          <wp:wrapNone/>
          <wp:docPr id="1075646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2FC5B4E5">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932691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010593"/>
    <w:multiLevelType w:val="multilevel"/>
    <w:tmpl w:val="F7505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49691641">
    <w:abstractNumId w:val="0"/>
  </w:num>
  <w:num w:numId="2" w16cid:durableId="1085494755">
    <w:abstractNumId w:val="1"/>
  </w:num>
  <w:num w:numId="3" w16cid:durableId="140398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F6F"/>
    <w:rsid w:val="000110F4"/>
    <w:rsid w:val="000420CC"/>
    <w:rsid w:val="00055222"/>
    <w:rsid w:val="00064D71"/>
    <w:rsid w:val="00072A5F"/>
    <w:rsid w:val="000A7CD1"/>
    <w:rsid w:val="000C469C"/>
    <w:rsid w:val="000E1DA1"/>
    <w:rsid w:val="001239FB"/>
    <w:rsid w:val="00155905"/>
    <w:rsid w:val="0017629A"/>
    <w:rsid w:val="00190185"/>
    <w:rsid w:val="00193314"/>
    <w:rsid w:val="002177CB"/>
    <w:rsid w:val="002323D9"/>
    <w:rsid w:val="00292FD1"/>
    <w:rsid w:val="002A6BEE"/>
    <w:rsid w:val="003160A6"/>
    <w:rsid w:val="004327F8"/>
    <w:rsid w:val="00437152"/>
    <w:rsid w:val="00440B70"/>
    <w:rsid w:val="00446DEF"/>
    <w:rsid w:val="0050355A"/>
    <w:rsid w:val="005302AC"/>
    <w:rsid w:val="005316AD"/>
    <w:rsid w:val="005461F4"/>
    <w:rsid w:val="00590178"/>
    <w:rsid w:val="006278FE"/>
    <w:rsid w:val="00672279"/>
    <w:rsid w:val="00683003"/>
    <w:rsid w:val="006B5704"/>
    <w:rsid w:val="006D4852"/>
    <w:rsid w:val="006E72D2"/>
    <w:rsid w:val="00711820"/>
    <w:rsid w:val="00720F1E"/>
    <w:rsid w:val="007802A9"/>
    <w:rsid w:val="007861BF"/>
    <w:rsid w:val="007D1369"/>
    <w:rsid w:val="007E3295"/>
    <w:rsid w:val="00804270"/>
    <w:rsid w:val="00811767"/>
    <w:rsid w:val="008768B5"/>
    <w:rsid w:val="00880467"/>
    <w:rsid w:val="0088184D"/>
    <w:rsid w:val="008D2BD6"/>
    <w:rsid w:val="008D30C7"/>
    <w:rsid w:val="00910C0E"/>
    <w:rsid w:val="0091578C"/>
    <w:rsid w:val="009227A8"/>
    <w:rsid w:val="00935E71"/>
    <w:rsid w:val="00946849"/>
    <w:rsid w:val="009813AD"/>
    <w:rsid w:val="009A7233"/>
    <w:rsid w:val="009B3014"/>
    <w:rsid w:val="009B65AF"/>
    <w:rsid w:val="009E1278"/>
    <w:rsid w:val="009E3D1D"/>
    <w:rsid w:val="00A2495C"/>
    <w:rsid w:val="00A500A5"/>
    <w:rsid w:val="00A770A9"/>
    <w:rsid w:val="00A82D8A"/>
    <w:rsid w:val="00AF495D"/>
    <w:rsid w:val="00B82B26"/>
    <w:rsid w:val="00B83062"/>
    <w:rsid w:val="00BC1FD6"/>
    <w:rsid w:val="00BD6453"/>
    <w:rsid w:val="00BE4371"/>
    <w:rsid w:val="00BF5B66"/>
    <w:rsid w:val="00CA5271"/>
    <w:rsid w:val="00CB7488"/>
    <w:rsid w:val="00CE7005"/>
    <w:rsid w:val="00CF148B"/>
    <w:rsid w:val="00DA3D67"/>
    <w:rsid w:val="00DF6093"/>
    <w:rsid w:val="00E17D00"/>
    <w:rsid w:val="00E67328"/>
    <w:rsid w:val="00E875AF"/>
    <w:rsid w:val="00EC7434"/>
    <w:rsid w:val="00EE47A5"/>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AEE98-3537-48B9-971A-007CFF33A0FA}">
  <ds:schemaRefs>
    <ds:schemaRef ds:uri="http://schemas.microsoft.com/sharepoint/v3/contenttype/forms"/>
  </ds:schemaRefs>
</ds:datastoreItem>
</file>

<file path=customXml/itemProps2.xml><?xml version="1.0" encoding="utf-8"?>
<ds:datastoreItem xmlns:ds="http://schemas.openxmlformats.org/officeDocument/2006/customXml" ds:itemID="{8F821CEE-E68F-45F2-BE0E-AE2A54B0357F}">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4.xml><?xml version="1.0" encoding="utf-8"?>
<ds:datastoreItem xmlns:ds="http://schemas.openxmlformats.org/officeDocument/2006/customXml" ds:itemID="{77A639A5-C89E-4FFE-AA33-CEDCB06F2F33}"/>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Schwade</cp:lastModifiedBy>
  <cp:revision>30</cp:revision>
  <cp:lastPrinted>2018-08-23T12:58:00Z</cp:lastPrinted>
  <dcterms:created xsi:type="dcterms:W3CDTF">2018-08-22T12:54:00Z</dcterms:created>
  <dcterms:modified xsi:type="dcterms:W3CDTF">2026-04-22T09:15:00Z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499000</vt:r8>
  </property>
  <property fmtid="{D5CDD505-2E9C-101B-9397-08002B2CF9AE}" pid="4" name="MediaServiceImageTags">
    <vt:lpwstr/>
  </property>
</Properties>
</file>