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5BC2" w14:textId="096A6CC8" w:rsidR="005F4749" w:rsidRDefault="005F4749" w:rsidP="005F4749">
      <w:pPr>
        <w:pStyle w:val="Heading1"/>
      </w:pPr>
      <w:r>
        <w:t>The supremacy of quantum algorithms</w:t>
      </w:r>
    </w:p>
    <w:p w14:paraId="62C128A1" w14:textId="6B956A00" w:rsidR="00077740" w:rsidRPr="00077740" w:rsidRDefault="00064297" w:rsidP="00B32AA0">
      <w:pPr>
        <w:pStyle w:val="Heading1"/>
      </w:pPr>
      <w:r>
        <w:t xml:space="preserve">Lesson </w:t>
      </w:r>
      <w:r w:rsidR="00AD5E89">
        <w:t xml:space="preserve">1 </w:t>
      </w:r>
      <w:r>
        <w:t xml:space="preserve">– </w:t>
      </w:r>
      <w:r w:rsidR="002B492B" w:rsidRPr="002B492B">
        <w:t>The Bernstein-Vazirani Algorithm</w:t>
      </w:r>
    </w:p>
    <w:p w14:paraId="1D976FB0" w14:textId="77777777" w:rsidR="002B492B" w:rsidRPr="00364AB1" w:rsidRDefault="002B492B" w:rsidP="002B492B">
      <w:pPr>
        <w:jc w:val="both"/>
        <w:rPr>
          <w:rFonts w:cs="Calibri"/>
          <w:color w:val="0D0D0D"/>
          <w:shd w:val="clear" w:color="auto" w:fill="FFFFFF"/>
          <w:lang w:val="en-US"/>
        </w:rPr>
      </w:pPr>
      <w:r w:rsidRPr="00364AB1">
        <w:rPr>
          <w:rFonts w:cs="Calibri"/>
          <w:color w:val="0D0D0D"/>
          <w:shd w:val="clear" w:color="auto" w:fill="FFFFFF"/>
          <w:lang w:val="en-US"/>
        </w:rPr>
        <w:t>The Bernstein-Vazirani algorithm, developed in 1993, builds upon Deutsch’s algorithm and provides another example of how quantum computing can solve certain problems more efficiently than classical computing.</w:t>
      </w:r>
    </w:p>
    <w:p w14:paraId="55A46B35" w14:textId="1F497F46" w:rsidR="002B492B" w:rsidRPr="00364AB1" w:rsidRDefault="002B492B" w:rsidP="002B492B">
      <w:pPr>
        <w:jc w:val="both"/>
        <w:rPr>
          <w:rFonts w:cs="Calibri"/>
          <w:color w:val="0D0D0D"/>
          <w:shd w:val="clear" w:color="auto" w:fill="FFFFFF"/>
          <w:lang w:val="en-US"/>
        </w:rPr>
      </w:pPr>
      <w:r w:rsidRPr="00364AB1">
        <w:rPr>
          <w:rFonts w:cs="Calibri"/>
          <w:color w:val="0D0D0D"/>
          <w:shd w:val="clear" w:color="auto" w:fill="FFFFFF"/>
          <w:lang w:val="en-US"/>
        </w:rPr>
        <w:t xml:space="preserve">In Lesson 1, you </w:t>
      </w:r>
      <w:r w:rsidR="00CC1F76">
        <w:rPr>
          <w:rFonts w:cs="Calibri"/>
          <w:color w:val="0D0D0D"/>
          <w:shd w:val="clear" w:color="auto" w:fill="FFFFFF"/>
          <w:lang w:val="en-US"/>
        </w:rPr>
        <w:t>solved a task</w:t>
      </w:r>
      <w:r w:rsidRPr="00364AB1">
        <w:rPr>
          <w:rFonts w:cs="Calibri"/>
          <w:color w:val="0D0D0D"/>
          <w:shd w:val="clear" w:color="auto" w:fill="FFFFFF"/>
          <w:lang w:val="en-US"/>
        </w:rPr>
        <w:t xml:space="preserve"> tr</w:t>
      </w:r>
      <w:r w:rsidR="00CC1F76">
        <w:rPr>
          <w:rFonts w:cs="Calibri"/>
          <w:color w:val="0D0D0D"/>
          <w:shd w:val="clear" w:color="auto" w:fill="FFFFFF"/>
          <w:lang w:val="en-US"/>
        </w:rPr>
        <w:t>ying</w:t>
      </w:r>
      <w:r w:rsidRPr="00364AB1">
        <w:rPr>
          <w:rFonts w:cs="Calibri"/>
          <w:color w:val="0D0D0D"/>
          <w:shd w:val="clear" w:color="auto" w:fill="FFFFFF"/>
          <w:lang w:val="en-US"/>
        </w:rPr>
        <w:t xml:space="preserve"> to discover a hidden binary string by asking Yes/No questions one at a time. Using a classical approach</w:t>
      </w:r>
      <w:r w:rsidR="00CC1F76">
        <w:rPr>
          <w:rFonts w:cs="Calibri"/>
          <w:color w:val="0D0D0D"/>
          <w:shd w:val="clear" w:color="auto" w:fill="FFFFFF"/>
          <w:lang w:val="en-US"/>
        </w:rPr>
        <w:t xml:space="preserve"> as you did</w:t>
      </w:r>
      <w:r w:rsidRPr="00364AB1">
        <w:rPr>
          <w:rFonts w:cs="Calibri"/>
          <w:color w:val="0D0D0D"/>
          <w:shd w:val="clear" w:color="auto" w:fill="FFFFFF"/>
          <w:lang w:val="en-US"/>
        </w:rPr>
        <w:t xml:space="preserve">, </w:t>
      </w:r>
      <w:r w:rsidR="00CC1F76">
        <w:rPr>
          <w:rFonts w:cs="Calibri"/>
          <w:color w:val="0D0D0D"/>
          <w:shd w:val="clear" w:color="auto" w:fill="FFFFFF"/>
          <w:lang w:val="en-US"/>
        </w:rPr>
        <w:t xml:space="preserve">one </w:t>
      </w:r>
      <w:r w:rsidRPr="00364AB1">
        <w:rPr>
          <w:rFonts w:cs="Calibri"/>
          <w:color w:val="0D0D0D"/>
          <w:shd w:val="clear" w:color="auto" w:fill="FFFFFF"/>
          <w:lang w:val="en-US"/>
        </w:rPr>
        <w:t>need</w:t>
      </w:r>
      <w:r w:rsidR="00CC1F76">
        <w:rPr>
          <w:rFonts w:cs="Calibri"/>
          <w:color w:val="0D0D0D"/>
          <w:shd w:val="clear" w:color="auto" w:fill="FFFFFF"/>
          <w:lang w:val="en-US"/>
        </w:rPr>
        <w:t>s</w:t>
      </w:r>
      <w:r w:rsidRPr="00364AB1">
        <w:rPr>
          <w:rFonts w:cs="Calibri"/>
          <w:color w:val="0D0D0D"/>
          <w:shd w:val="clear" w:color="auto" w:fill="FFFFFF"/>
          <w:lang w:val="en-US"/>
        </w:rPr>
        <w:t xml:space="preserve"> to ask one question per bit to determine the entire string. This means that for a hidden string of </w:t>
      </w:r>
      <m:oMath>
        <m:r>
          <w:rPr>
            <w:rFonts w:ascii="Cambria Math" w:hAnsi="Cambria Math" w:cs="Calibri"/>
            <w:color w:val="0D0D0D"/>
            <w:shd w:val="clear" w:color="auto" w:fill="FFFFFF"/>
            <w:lang w:val="en-US"/>
          </w:rPr>
          <m:t>n</m:t>
        </m:r>
      </m:oMath>
      <w:r w:rsidRPr="00364AB1">
        <w:rPr>
          <w:rFonts w:cs="Calibri"/>
          <w:color w:val="0D0D0D"/>
          <w:shd w:val="clear" w:color="auto" w:fill="FFFFFF"/>
          <w:lang w:val="en-US"/>
        </w:rPr>
        <w:t xml:space="preserve"> bits, you required </w:t>
      </w:r>
      <m:oMath>
        <m:r>
          <w:rPr>
            <w:rFonts w:ascii="Cambria Math" w:hAnsi="Cambria Math" w:cs="Calibri"/>
            <w:color w:val="0D0D0D"/>
            <w:shd w:val="clear" w:color="auto" w:fill="FFFFFF"/>
            <w:lang w:val="en-US"/>
          </w:rPr>
          <m:t>n</m:t>
        </m:r>
      </m:oMath>
      <w:r w:rsidRPr="00364AB1">
        <w:rPr>
          <w:rFonts w:cs="Calibri"/>
          <w:color w:val="0D0D0D"/>
          <w:shd w:val="clear" w:color="auto" w:fill="FFFFFF"/>
          <w:lang w:val="en-US"/>
        </w:rPr>
        <w:t xml:space="preserve"> queries in the worst case.</w:t>
      </w:r>
    </w:p>
    <w:p w14:paraId="1FB1B9E8" w14:textId="0F550393" w:rsidR="002B492B" w:rsidRPr="00364AB1" w:rsidRDefault="002B492B" w:rsidP="002B492B">
      <w:pPr>
        <w:jc w:val="both"/>
        <w:rPr>
          <w:rFonts w:cs="Calibri"/>
          <w:color w:val="0D0D0D"/>
          <w:shd w:val="clear" w:color="auto" w:fill="FFFFFF"/>
          <w:lang w:val="en-US"/>
        </w:rPr>
      </w:pPr>
      <w:r w:rsidRPr="00364AB1">
        <w:rPr>
          <w:rFonts w:cs="Calibri"/>
          <w:color w:val="0D0D0D"/>
          <w:shd w:val="clear" w:color="auto" w:fill="FFFFFF"/>
          <w:lang w:val="en-US"/>
        </w:rPr>
        <w:t>However, quantum computing leverages the Bernstein-Vazirani algorithm to find the hidden string in just one query, regardless of how many bits it contains</w:t>
      </w:r>
      <w:r w:rsidR="00CC1F76">
        <w:rPr>
          <w:rFonts w:cs="Calibri"/>
          <w:color w:val="0D0D0D"/>
          <w:shd w:val="clear" w:color="auto" w:fill="FFFFFF"/>
          <w:lang w:val="en-US"/>
        </w:rPr>
        <w:t xml:space="preserve">: Yes, it reduces </w:t>
      </w:r>
      <m:oMath>
        <m:r>
          <w:rPr>
            <w:rFonts w:ascii="Cambria Math" w:hAnsi="Cambria Math" w:cs="Calibri"/>
            <w:color w:val="0D0D0D"/>
            <w:shd w:val="clear" w:color="auto" w:fill="FFFFFF"/>
            <w:lang w:val="en-US"/>
          </w:rPr>
          <m:t>n</m:t>
        </m:r>
      </m:oMath>
      <w:r w:rsidR="00CC1F76">
        <w:rPr>
          <w:rFonts w:cs="Calibri"/>
          <w:color w:val="0D0D0D"/>
          <w:shd w:val="clear" w:color="auto" w:fill="FFFFFF"/>
          <w:lang w:val="en-US"/>
        </w:rPr>
        <w:t xml:space="preserve"> queries to </w:t>
      </w:r>
      <w:proofErr w:type="gramStart"/>
      <w:r w:rsidR="00CC1F76">
        <w:rPr>
          <w:rFonts w:cs="Calibri"/>
          <w:color w:val="0D0D0D"/>
          <w:shd w:val="clear" w:color="auto" w:fill="FFFFFF"/>
          <w:lang w:val="en-US"/>
        </w:rPr>
        <w:t>a single one</w:t>
      </w:r>
      <w:proofErr w:type="gramEnd"/>
      <w:r w:rsidR="00C97CAD">
        <w:rPr>
          <w:rFonts w:cs="Calibri"/>
          <w:color w:val="0D0D0D"/>
          <w:shd w:val="clear" w:color="auto" w:fill="FFFFFF"/>
          <w:lang w:val="en-US"/>
        </w:rPr>
        <w:t>.</w:t>
      </w:r>
    </w:p>
    <w:p w14:paraId="70DC4CC1" w14:textId="1A121A30" w:rsidR="005F4749" w:rsidRPr="00364AB1" w:rsidRDefault="002B492B" w:rsidP="005F4749">
      <w:pPr>
        <w:jc w:val="both"/>
        <w:rPr>
          <w:rFonts w:cs="Calibri"/>
          <w:color w:val="0D0D0D"/>
          <w:shd w:val="clear" w:color="auto" w:fill="FFFFFF"/>
          <w:lang w:val="en-US"/>
        </w:rPr>
      </w:pPr>
      <w:r w:rsidRPr="00364AB1">
        <w:rPr>
          <w:rFonts w:cs="Calibri"/>
          <w:color w:val="0D0D0D"/>
          <w:shd w:val="clear" w:color="auto" w:fill="FFFFFF"/>
          <w:lang w:val="en-US"/>
        </w:rPr>
        <w:t xml:space="preserve">In this lesson, you will first explore how this quantum speedup is achieved using an example where the hidden string consists of three bits. Then, you will generalize the concept to </w:t>
      </w:r>
      <m:oMath>
        <m:r>
          <w:rPr>
            <w:rFonts w:ascii="Cambria Math" w:hAnsi="Cambria Math" w:cs="Calibri"/>
            <w:color w:val="0D0D0D"/>
            <w:shd w:val="clear" w:color="auto" w:fill="FFFFFF"/>
            <w:lang w:val="en-US"/>
          </w:rPr>
          <m:t>n</m:t>
        </m:r>
      </m:oMath>
      <w:r w:rsidRPr="00364AB1">
        <w:rPr>
          <w:rFonts w:cs="Calibri"/>
          <w:color w:val="0D0D0D"/>
          <w:shd w:val="clear" w:color="auto" w:fill="FFFFFF"/>
          <w:lang w:val="en-US"/>
        </w:rPr>
        <w:t xml:space="preserve"> bits.</w:t>
      </w:r>
    </w:p>
    <w:p w14:paraId="6CF0BFBC" w14:textId="16270BD6" w:rsidR="005F4749" w:rsidRDefault="005F4749" w:rsidP="005F4749">
      <w:pPr>
        <w:pStyle w:val="Heading2"/>
      </w:pPr>
      <w:r>
        <w:t xml:space="preserve">The </w:t>
      </w:r>
      <w:r w:rsidR="00F75412">
        <w:t>Problem</w:t>
      </w:r>
    </w:p>
    <w:p w14:paraId="531BF74A" w14:textId="7E641BF1" w:rsidR="006E1D9B" w:rsidRDefault="00D243CD" w:rsidP="003404B8">
      <w:pPr>
        <w:rPr>
          <w:lang w:val="en-US"/>
        </w:rPr>
      </w:pPr>
      <w:r w:rsidRPr="00D243CD">
        <w:rPr>
          <w:lang w:val="en-US"/>
        </w:rPr>
        <w:t xml:space="preserve">Imagine we have a mystery box </w:t>
      </w:r>
      <w:r w:rsidRPr="005F4749">
        <w:rPr>
          <w:rFonts w:asciiTheme="minorHAnsi" w:hAnsiTheme="minorHAnsi" w:cstheme="minorHAnsi"/>
          <w:color w:val="0D0D0D"/>
          <w:shd w:val="clear" w:color="auto" w:fill="FFFFFF"/>
          <w:lang w:val="en-US"/>
        </w:rPr>
        <w:t xml:space="preserve">represented by a function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>
        <w:rPr>
          <w:lang w:val="en-US"/>
        </w:rPr>
        <w:t xml:space="preserve">. This box is special because when you give a binary number with </w:t>
      </w:r>
      <m:oMath>
        <m:r>
          <w:rPr>
            <w:rFonts w:ascii="Cambria Math" w:hAnsi="Cambria Math"/>
            <w:lang w:val="en-US"/>
          </w:rPr>
          <m:t>n</m:t>
        </m:r>
      </m:oMath>
      <w:r>
        <w:rPr>
          <w:lang w:val="en-US"/>
        </w:rPr>
        <w:t xml:space="preserve"> bits</w:t>
      </w:r>
      <w:r w:rsidR="00F570CA">
        <w:rPr>
          <w:lang w:val="en-US"/>
        </w:rPr>
        <w:t xml:space="preserve">, it </w:t>
      </w:r>
      <w:r w:rsidR="008E1918">
        <w:rPr>
          <w:lang w:val="en-US"/>
        </w:rPr>
        <w:t xml:space="preserve">returns </w:t>
      </w:r>
      <w:r w:rsidR="00F570CA">
        <w:rPr>
          <w:lang w:val="en-US"/>
        </w:rPr>
        <w:t xml:space="preserve">either 0 or 1. </w:t>
      </w:r>
      <w:r w:rsidR="003404B8" w:rsidRPr="003404B8">
        <w:rPr>
          <w:lang w:val="en-US"/>
        </w:rPr>
        <w:t xml:space="preserve">The function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="003404B8" w:rsidRPr="003404B8">
        <w:rPr>
          <w:lang w:val="en-US"/>
        </w:rPr>
        <w:t xml:space="preserve"> is defined using a fixed secret binary number</w:t>
      </w:r>
      <w:r w:rsidR="006E1D9B">
        <w:t xml:space="preserve"> </w:t>
      </w:r>
      <m:oMath>
        <m:r>
          <w:rPr>
            <w:rFonts w:ascii="Cambria Math" w:hAnsi="Cambria Math"/>
            <w:lang w:val="en-US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, ...,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en-US"/>
          </w:rPr>
          <m:t>,</m:t>
        </m:r>
      </m:oMath>
      <w:r w:rsidR="006E1D9B">
        <w:t xml:space="preserve"> </w:t>
      </w:r>
      <w:r w:rsidR="00364AB1" w:rsidRPr="0061521D">
        <w:rPr>
          <w:lang w:val="en-US"/>
        </w:rPr>
        <w:t xml:space="preserve">where each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3404B8" w:rsidRPr="003404B8">
        <w:rPr>
          <w:lang w:val="en-US"/>
        </w:rPr>
        <w:t xml:space="preserve"> ​</w:t>
      </w:r>
      <w:r w:rsidR="00364AB1">
        <w:rPr>
          <w:lang w:val="en-US"/>
        </w:rPr>
        <w:t>is</w:t>
      </w:r>
      <w:r w:rsidR="003404B8" w:rsidRPr="003404B8">
        <w:rPr>
          <w:lang w:val="en-US"/>
        </w:rPr>
        <w:t xml:space="preserve"> either 0 or 1.</w:t>
      </w:r>
      <w:r w:rsidR="003404B8">
        <w:rPr>
          <w:lang w:val="en-US"/>
        </w:rPr>
        <w:t xml:space="preserve"> </w:t>
      </w:r>
    </w:p>
    <w:p w14:paraId="54B94F12" w14:textId="4516FF68" w:rsidR="003404B8" w:rsidRPr="006E1D9B" w:rsidRDefault="003404B8" w:rsidP="003404B8">
      <w:r w:rsidRPr="003404B8">
        <w:rPr>
          <w:lang w:val="en-US"/>
        </w:rPr>
        <w:t xml:space="preserve">To compute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3404B8">
        <w:rPr>
          <w:lang w:val="en-US"/>
        </w:rPr>
        <w:t>, the function follows these steps</w:t>
      </w:r>
      <w:r w:rsidR="00B32AA0">
        <w:rPr>
          <w:rStyle w:val="FootnoteReference"/>
          <w:lang w:val="en-US"/>
        </w:rPr>
        <w:footnoteReference w:id="1"/>
      </w:r>
      <w:r w:rsidRPr="003404B8">
        <w:rPr>
          <w:lang w:val="en-US"/>
        </w:rPr>
        <w:t>:</w:t>
      </w:r>
    </w:p>
    <w:p w14:paraId="641B4FC9" w14:textId="6887821E" w:rsidR="003404B8" w:rsidRPr="0061521D" w:rsidRDefault="003404B8" w:rsidP="0061521D">
      <w:pPr>
        <w:pStyle w:val="ListParagraph"/>
        <w:numPr>
          <w:ilvl w:val="0"/>
          <w:numId w:val="6"/>
        </w:numPr>
        <w:rPr>
          <w:lang w:val="en-US"/>
        </w:rPr>
      </w:pPr>
      <w:r w:rsidRPr="0061521D">
        <w:rPr>
          <w:lang w:val="en-US"/>
        </w:rPr>
        <w:t xml:space="preserve">Take a </w:t>
      </w:r>
      <m:oMath>
        <m:r>
          <w:rPr>
            <w:rFonts w:ascii="Cambria Math" w:hAnsi="Cambria Math"/>
            <w:lang w:val="en-US"/>
          </w:rPr>
          <m:t>n</m:t>
        </m:r>
      </m:oMath>
      <w:r w:rsidRPr="0061521D">
        <w:rPr>
          <w:lang w:val="en-US"/>
        </w:rPr>
        <w:t xml:space="preserve">-bit input </w:t>
      </w:r>
      <m:oMath>
        <m:r>
          <w:rPr>
            <w:rFonts w:ascii="Cambria Math" w:hAnsi="Cambria Math"/>
            <w:lang w:val="en-US"/>
          </w:rPr>
          <m:t xml:space="preserve">x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61521D">
        <w:rPr>
          <w:lang w:val="en-US"/>
        </w:rPr>
        <w:t xml:space="preserve">, where each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61521D">
        <w:rPr>
          <w:lang w:val="en-US"/>
        </w:rPr>
        <w:t xml:space="preserve"> is 0 or 1.</w:t>
      </w:r>
    </w:p>
    <w:p w14:paraId="06D0C197" w14:textId="1CA3F9CE" w:rsidR="003404B8" w:rsidRPr="0061521D" w:rsidRDefault="003404B8" w:rsidP="0061521D">
      <w:pPr>
        <w:pStyle w:val="ListParagraph"/>
        <w:numPr>
          <w:ilvl w:val="0"/>
          <w:numId w:val="6"/>
        </w:numPr>
        <w:rPr>
          <w:lang w:val="en-US"/>
        </w:rPr>
      </w:pPr>
      <w:r w:rsidRPr="0061521D">
        <w:rPr>
          <w:lang w:val="en-US"/>
        </w:rPr>
        <w:t xml:space="preserve">Multiply each input bit by the corresponding bit in </w:t>
      </w:r>
      <m:oMath>
        <m:r>
          <w:rPr>
            <w:rFonts w:ascii="Cambria Math" w:hAnsi="Cambria Math"/>
            <w:lang w:val="en-US"/>
          </w:rPr>
          <m:t>a</m:t>
        </m:r>
      </m:oMath>
      <w:r w:rsidRPr="0061521D">
        <w:rPr>
          <w:lang w:val="en-US"/>
        </w:rPr>
        <w:t xml:space="preserve">: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 xml:space="preserve"> + ...+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61521D">
        <w:rPr>
          <w:lang w:val="en-US"/>
        </w:rPr>
        <w:t xml:space="preserve"> ​</w:t>
      </w:r>
    </w:p>
    <w:p w14:paraId="5F3200EE" w14:textId="77777777" w:rsidR="006E1D9B" w:rsidRDefault="003404B8" w:rsidP="00DC3CC6">
      <w:pPr>
        <w:pStyle w:val="ListParagraph"/>
        <w:numPr>
          <w:ilvl w:val="0"/>
          <w:numId w:val="6"/>
        </w:numPr>
        <w:spacing w:line="240" w:lineRule="auto"/>
        <w:rPr>
          <w:lang w:val="en-US"/>
        </w:rPr>
      </w:pPr>
      <w:r w:rsidRPr="0061521D">
        <w:rPr>
          <w:lang w:val="en-US"/>
        </w:rPr>
        <w:t>Check the result of the sum:</w:t>
      </w:r>
    </w:p>
    <w:p w14:paraId="33E6FC29" w14:textId="77777777" w:rsidR="00DC3CC6" w:rsidRDefault="00DC3CC6" w:rsidP="00DC3CC6">
      <w:pPr>
        <w:pStyle w:val="ListParagraph"/>
        <w:numPr>
          <w:ilvl w:val="0"/>
          <w:numId w:val="0"/>
        </w:numPr>
        <w:spacing w:line="240" w:lineRule="auto"/>
        <w:ind w:left="360"/>
        <w:rPr>
          <w:lang w:val="en-US"/>
        </w:rPr>
      </w:pPr>
    </w:p>
    <w:p w14:paraId="78D06C20" w14:textId="77777777" w:rsidR="006E1D9B" w:rsidRDefault="003404B8" w:rsidP="00DC3CC6">
      <w:pPr>
        <w:pStyle w:val="ListParagraph"/>
        <w:numPr>
          <w:ilvl w:val="0"/>
          <w:numId w:val="9"/>
        </w:numPr>
        <w:spacing w:line="240" w:lineRule="auto"/>
        <w:rPr>
          <w:lang w:val="en-US"/>
        </w:rPr>
      </w:pPr>
      <w:r w:rsidRPr="006E1D9B">
        <w:rPr>
          <w:lang w:val="en-US"/>
        </w:rPr>
        <w:t>If the sum is even, the function outputs 0.</w:t>
      </w:r>
    </w:p>
    <w:p w14:paraId="314B51B3" w14:textId="28BF11B4" w:rsidR="003404B8" w:rsidRDefault="003404B8" w:rsidP="006E1D9B">
      <w:pPr>
        <w:pStyle w:val="ListParagraph"/>
        <w:numPr>
          <w:ilvl w:val="0"/>
          <w:numId w:val="9"/>
        </w:numPr>
        <w:rPr>
          <w:lang w:val="en-US"/>
        </w:rPr>
      </w:pPr>
      <w:r w:rsidRPr="006E1D9B">
        <w:rPr>
          <w:lang w:val="en-US"/>
        </w:rPr>
        <w:t>If the sum is odd, the function outputs 1.</w:t>
      </w:r>
    </w:p>
    <w:p w14:paraId="04C6E185" w14:textId="24C22F7A" w:rsidR="0061521D" w:rsidRPr="004D4EA9" w:rsidRDefault="004D4EA9" w:rsidP="004D4EA9">
      <w:pPr>
        <w:pStyle w:val="Heading3"/>
      </w:pPr>
      <w:r w:rsidRPr="00432FF1">
        <w:t>Task 1</w:t>
      </w:r>
      <w:r>
        <w:t xml:space="preserve"> </w:t>
      </w:r>
      <w:r w:rsidR="00022B67"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Use the hidden binary number </w:t>
      </w:r>
      <m:oMath>
        <m:r>
          <m:rPr>
            <m:sty m:val="bi"/>
          </m:rPr>
          <w:rPr>
            <w:rFonts w:ascii="Cambria Math" w:hAnsi="Cambria Math" w:cs="Calibri"/>
            <w:color w:val="000000" w:themeColor="text1"/>
            <w:sz w:val="21"/>
            <w:szCs w:val="21"/>
            <w:lang w:val="en-US"/>
          </w:rPr>
          <m:t xml:space="preserve">a = </m:t>
        </m:r>
        <m:d>
          <m:dPr>
            <m:ctrlPr>
              <w:rPr>
                <w:rFonts w:ascii="Cambria Math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1"/>
                <w:szCs w:val="21"/>
                <w:lang w:val="en-US"/>
              </w:rPr>
              <m:t>1, 0, 1</m:t>
            </m:r>
          </m:e>
        </m:d>
      </m:oMath>
      <w:r w:rsidR="00022B67"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 xml:space="preserve"> </w:t>
      </w:r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 xml:space="preserve">for the case </w:t>
      </w:r>
      <m:oMath>
        <m:r>
          <m:rPr>
            <m:sty m:val="bi"/>
          </m:rPr>
          <w:rPr>
            <w:rFonts w:ascii="Cambria Math" w:eastAsiaTheme="minorEastAsia" w:hAnsi="Cambria Math" w:cs="Calibri"/>
            <w:color w:val="000000" w:themeColor="text1"/>
            <w:sz w:val="21"/>
            <w:szCs w:val="21"/>
            <w:lang w:val="en-US"/>
          </w:rPr>
          <m:t>n=3</m:t>
        </m:r>
      </m:oMath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 xml:space="preserve"> </w:t>
      </w:r>
      <w:r w:rsidR="00022B67"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>and complete the following table by computing</w:t>
      </w:r>
      <w:r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</w:rPr>
              <m:t>x</m:t>
            </m:r>
          </m:e>
        </m:d>
      </m:oMath>
      <w:r w:rsidR="0061521D" w:rsidRPr="004D4EA9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en-US"/>
        </w:rPr>
        <w:t>.</w:t>
      </w:r>
    </w:p>
    <w:tbl>
      <w:tblPr>
        <w:tblStyle w:val="TableGrid"/>
        <w:tblW w:w="0" w:type="auto"/>
        <w:tblInd w:w="706" w:type="dxa"/>
        <w:tblLook w:val="04A0" w:firstRow="1" w:lastRow="0" w:firstColumn="1" w:lastColumn="0" w:noHBand="0" w:noVBand="1"/>
      </w:tblPr>
      <w:tblGrid>
        <w:gridCol w:w="988"/>
        <w:gridCol w:w="4379"/>
        <w:gridCol w:w="726"/>
        <w:gridCol w:w="709"/>
        <w:gridCol w:w="1701"/>
      </w:tblGrid>
      <w:tr w:rsidR="0061521D" w14:paraId="0F497FA6" w14:textId="77777777" w:rsidTr="004478F4">
        <w:tc>
          <w:tcPr>
            <w:tcW w:w="988" w:type="dxa"/>
            <w:shd w:val="clear" w:color="auto" w:fill="D9E2F3" w:themeFill="accent1" w:themeFillTint="33"/>
          </w:tcPr>
          <w:p w14:paraId="1E5AB270" w14:textId="123F16A1" w:rsidR="0061521D" w:rsidRPr="0061521D" w:rsidRDefault="0061521D" w:rsidP="0061521D">
            <w:pPr>
              <w:rPr>
                <w:rFonts w:ascii="Calibri" w:eastAsia="Calibri" w:hAnsi="Calibri" w:cs="Times New Roman"/>
                <w:lang w:val="de-DE"/>
              </w:rPr>
            </w:pPr>
            <w:r>
              <w:rPr>
                <w:rFonts w:ascii="Calibri" w:eastAsia="Calibri" w:hAnsi="Calibri" w:cs="Times New Roman"/>
                <w:lang w:val="de-DE"/>
              </w:rPr>
              <w:t xml:space="preserve">Input </w:t>
            </w:r>
            <m:oMath>
              <m:r>
                <w:rPr>
                  <w:rFonts w:ascii="Cambria Math" w:hAnsi="Cambria Math"/>
                  <w:lang w:val="de-DE"/>
                </w:rPr>
                <m:t>x</m:t>
              </m:r>
            </m:oMath>
          </w:p>
        </w:tc>
        <w:tc>
          <w:tcPr>
            <w:tcW w:w="4379" w:type="dxa"/>
            <w:shd w:val="clear" w:color="auto" w:fill="D9E2F3" w:themeFill="accent1" w:themeFillTint="33"/>
          </w:tcPr>
          <w:p w14:paraId="187C4809" w14:textId="3B55A86D" w:rsidR="0061521D" w:rsidRDefault="0061521D" w:rsidP="0061521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a⋅x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26" w:type="dxa"/>
            <w:shd w:val="clear" w:color="auto" w:fill="D9E2F3" w:themeFill="accent1" w:themeFillTint="33"/>
          </w:tcPr>
          <w:p w14:paraId="72E43079" w14:textId="6FC6A4ED" w:rsidR="0061521D" w:rsidRDefault="0061521D" w:rsidP="0061521D">
            <w:pPr>
              <w:rPr>
                <w:lang w:val="de-DE"/>
              </w:rPr>
            </w:pPr>
            <w:r>
              <w:rPr>
                <w:lang w:val="de-DE"/>
              </w:rPr>
              <w:t>Odd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7247C6E" w14:textId="6F6ED8B8" w:rsidR="0061521D" w:rsidRDefault="0061521D" w:rsidP="0061521D">
            <w:pPr>
              <w:rPr>
                <w:lang w:val="de-DE"/>
              </w:rPr>
            </w:pPr>
            <w:r>
              <w:rPr>
                <w:lang w:val="de-DE"/>
              </w:rPr>
              <w:t>Even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DC66626" w14:textId="469659A5" w:rsidR="0061521D" w:rsidRDefault="0061521D" w:rsidP="0061521D">
            <w:pPr>
              <w:rPr>
                <w:lang w:val="de-DE"/>
              </w:rPr>
            </w:pPr>
            <w:r>
              <w:rPr>
                <w:lang w:val="de-DE"/>
              </w:rPr>
              <w:t>Output</w:t>
            </w:r>
            <w:r w:rsidR="00022B67">
              <w:rPr>
                <w:lang w:val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</w:p>
        </w:tc>
      </w:tr>
      <w:tr w:rsidR="0061521D" w14:paraId="7071A3C2" w14:textId="77777777" w:rsidTr="004478F4">
        <w:tc>
          <w:tcPr>
            <w:tcW w:w="988" w:type="dxa"/>
            <w:shd w:val="clear" w:color="auto" w:fill="D9E2F3" w:themeFill="accent1" w:themeFillTint="33"/>
          </w:tcPr>
          <w:p w14:paraId="11B2AD7E" w14:textId="54CAC4AF" w:rsidR="0061521D" w:rsidRDefault="00000000" w:rsidP="0061521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EB6785E" w14:textId="3FE94D38" w:rsidR="0061521D" w:rsidRDefault="0061521D" w:rsidP="0061521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1⋅0+ 0⋅0+ 1⋅0=0</m:t>
                </m:r>
              </m:oMath>
            </m:oMathPara>
          </w:p>
        </w:tc>
        <w:tc>
          <w:tcPr>
            <w:tcW w:w="726" w:type="dxa"/>
          </w:tcPr>
          <w:p w14:paraId="09346D77" w14:textId="59530E8B" w:rsidR="0061521D" w:rsidRDefault="0061521D" w:rsidP="0061521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3B58345D" w14:textId="6261D21F" w:rsidR="0061521D" w:rsidRDefault="00440E4E" w:rsidP="0061521D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701" w:type="dxa"/>
          </w:tcPr>
          <w:p w14:paraId="41DDAE39" w14:textId="5D34E696" w:rsidR="0061521D" w:rsidRDefault="00440E4E" w:rsidP="0061521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0</m:t>
                </m:r>
              </m:oMath>
            </m:oMathPara>
          </w:p>
        </w:tc>
      </w:tr>
      <w:tr w:rsidR="0061521D" w14:paraId="78D20A6E" w14:textId="77777777" w:rsidTr="004478F4">
        <w:tc>
          <w:tcPr>
            <w:tcW w:w="988" w:type="dxa"/>
            <w:shd w:val="clear" w:color="auto" w:fill="D9E2F3" w:themeFill="accent1" w:themeFillTint="33"/>
          </w:tcPr>
          <w:p w14:paraId="52A44EA0" w14:textId="45C3ADCB" w:rsidR="0061521D" w:rsidRDefault="00000000" w:rsidP="0061521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469216D" w14:textId="496C2619" w:rsidR="0061521D" w:rsidRDefault="00440E4E" w:rsidP="0061521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1⋅0+ 0⋅0+ 1⋅1=1</m:t>
                </m:r>
              </m:oMath>
            </m:oMathPara>
          </w:p>
        </w:tc>
        <w:tc>
          <w:tcPr>
            <w:tcW w:w="726" w:type="dxa"/>
          </w:tcPr>
          <w:p w14:paraId="50340925" w14:textId="74442679" w:rsidR="0061521D" w:rsidRDefault="00440E4E" w:rsidP="0061521D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709" w:type="dxa"/>
          </w:tcPr>
          <w:p w14:paraId="774FB345" w14:textId="77777777" w:rsidR="0061521D" w:rsidRDefault="0061521D" w:rsidP="0061521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479D4E4F" w14:textId="36E50A3F" w:rsidR="0061521D" w:rsidRDefault="00440E4E" w:rsidP="0061521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</m:t>
                </m:r>
              </m:oMath>
            </m:oMathPara>
          </w:p>
        </w:tc>
      </w:tr>
      <w:tr w:rsidR="0061521D" w14:paraId="08D0827F" w14:textId="77777777" w:rsidTr="004478F4">
        <w:tc>
          <w:tcPr>
            <w:tcW w:w="988" w:type="dxa"/>
            <w:shd w:val="clear" w:color="auto" w:fill="D9E2F3" w:themeFill="accent1" w:themeFillTint="33"/>
          </w:tcPr>
          <w:p w14:paraId="2CE72715" w14:textId="3697518E" w:rsidR="0061521D" w:rsidRDefault="00000000" w:rsidP="0061521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3AD313B1" w14:textId="77777777" w:rsidR="0061521D" w:rsidRDefault="0061521D" w:rsidP="0061521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4EA73695" w14:textId="77777777" w:rsidR="0061521D" w:rsidRDefault="0061521D" w:rsidP="0061521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7FE5BE54" w14:textId="77777777" w:rsidR="0061521D" w:rsidRDefault="0061521D" w:rsidP="0061521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2BC3924E" w14:textId="77777777" w:rsidR="0061521D" w:rsidRDefault="0061521D" w:rsidP="0061521D">
            <w:pPr>
              <w:rPr>
                <w:lang w:val="de-DE"/>
              </w:rPr>
            </w:pPr>
          </w:p>
        </w:tc>
      </w:tr>
      <w:tr w:rsidR="009D5C65" w14:paraId="0A243A03" w14:textId="77777777" w:rsidTr="004478F4">
        <w:tc>
          <w:tcPr>
            <w:tcW w:w="988" w:type="dxa"/>
            <w:shd w:val="clear" w:color="auto" w:fill="D9E2F3" w:themeFill="accent1" w:themeFillTint="33"/>
          </w:tcPr>
          <w:p w14:paraId="300F11EA" w14:textId="0528D18D" w:rsidR="009D5C65" w:rsidRDefault="00000000" w:rsidP="009D5C65">
            <w:pPr>
              <w:rPr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4D2F0FC1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217C3F79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369BCF10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126364F1" w14:textId="77777777" w:rsidR="009D5C65" w:rsidRDefault="009D5C65" w:rsidP="009D5C65">
            <w:pPr>
              <w:rPr>
                <w:lang w:val="de-DE"/>
              </w:rPr>
            </w:pPr>
          </w:p>
        </w:tc>
      </w:tr>
      <w:tr w:rsidR="009D5C65" w14:paraId="60D5EC56" w14:textId="77777777" w:rsidTr="004478F4">
        <w:tc>
          <w:tcPr>
            <w:tcW w:w="988" w:type="dxa"/>
            <w:shd w:val="clear" w:color="auto" w:fill="D9E2F3" w:themeFill="accent1" w:themeFillTint="33"/>
          </w:tcPr>
          <w:p w14:paraId="422AF28A" w14:textId="06EE40D7" w:rsidR="009D5C65" w:rsidRDefault="00000000" w:rsidP="009D5C65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4A77F03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28C058A1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7614D75A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189680BF" w14:textId="77777777" w:rsidR="009D5C65" w:rsidRDefault="009D5C65" w:rsidP="009D5C65">
            <w:pPr>
              <w:rPr>
                <w:lang w:val="de-DE"/>
              </w:rPr>
            </w:pPr>
          </w:p>
        </w:tc>
      </w:tr>
      <w:tr w:rsidR="009D5C65" w14:paraId="3945D1C6" w14:textId="77777777" w:rsidTr="004478F4">
        <w:tc>
          <w:tcPr>
            <w:tcW w:w="988" w:type="dxa"/>
            <w:shd w:val="clear" w:color="auto" w:fill="D9E2F3" w:themeFill="accent1" w:themeFillTint="33"/>
          </w:tcPr>
          <w:p w14:paraId="4BDE5664" w14:textId="224C1F87" w:rsidR="009D5C65" w:rsidRDefault="00000000" w:rsidP="009D5C65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2BA50CAD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75E41439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49E8C492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01C9E43E" w14:textId="77777777" w:rsidR="009D5C65" w:rsidRDefault="009D5C65" w:rsidP="009D5C65">
            <w:pPr>
              <w:rPr>
                <w:lang w:val="de-DE"/>
              </w:rPr>
            </w:pPr>
          </w:p>
        </w:tc>
      </w:tr>
      <w:tr w:rsidR="009D5C65" w14:paraId="19E89011" w14:textId="77777777" w:rsidTr="004478F4">
        <w:tc>
          <w:tcPr>
            <w:tcW w:w="988" w:type="dxa"/>
            <w:shd w:val="clear" w:color="auto" w:fill="D9E2F3" w:themeFill="accent1" w:themeFillTint="33"/>
          </w:tcPr>
          <w:p w14:paraId="468D7C10" w14:textId="22B142C8" w:rsidR="009D5C65" w:rsidRDefault="00000000" w:rsidP="009D5C65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3CDD4835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1027DD4B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4613706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0088C48A" w14:textId="77777777" w:rsidR="009D5C65" w:rsidRDefault="009D5C65" w:rsidP="009D5C65">
            <w:pPr>
              <w:rPr>
                <w:lang w:val="de-DE"/>
              </w:rPr>
            </w:pPr>
          </w:p>
        </w:tc>
      </w:tr>
      <w:tr w:rsidR="009D5C65" w14:paraId="1C976C21" w14:textId="77777777" w:rsidTr="004478F4">
        <w:tc>
          <w:tcPr>
            <w:tcW w:w="988" w:type="dxa"/>
            <w:shd w:val="clear" w:color="auto" w:fill="D9E2F3" w:themeFill="accent1" w:themeFillTint="33"/>
          </w:tcPr>
          <w:p w14:paraId="09EB9CEB" w14:textId="2A45F4E7" w:rsidR="009D5C65" w:rsidRDefault="00000000" w:rsidP="009D5C65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2EEF9FF4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39D814CB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31A273F8" w14:textId="77777777" w:rsidR="009D5C65" w:rsidRDefault="009D5C65" w:rsidP="009D5C65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4047C683" w14:textId="77777777" w:rsidR="009D5C65" w:rsidRDefault="009D5C65" w:rsidP="009D5C65">
            <w:pPr>
              <w:rPr>
                <w:lang w:val="de-DE"/>
              </w:rPr>
            </w:pPr>
          </w:p>
        </w:tc>
      </w:tr>
    </w:tbl>
    <w:p w14:paraId="774EF5E7" w14:textId="3BD89978" w:rsidR="0088338D" w:rsidRDefault="0088338D" w:rsidP="0088338D">
      <w:pPr>
        <w:pStyle w:val="Heading3"/>
      </w:pPr>
      <w:r>
        <w:lastRenderedPageBreak/>
        <w:t>Understanding the challenge</w:t>
      </w:r>
    </w:p>
    <w:p w14:paraId="78AFB97E" w14:textId="1B19C2EE" w:rsidR="00440E4E" w:rsidRPr="00022B67" w:rsidRDefault="0088338D" w:rsidP="0061521D">
      <w:pPr>
        <w:rPr>
          <w:rFonts w:asciiTheme="minorHAnsi" w:eastAsiaTheme="minorEastAsia" w:hAnsiTheme="minorHAnsi" w:cstheme="minorHAnsi"/>
          <w:lang w:val="en-US"/>
        </w:rPr>
      </w:pPr>
      <w:r w:rsidRPr="0088338D">
        <w:rPr>
          <w:rFonts w:asciiTheme="minorHAnsi" w:eastAsiaTheme="minorEastAsia" w:hAnsiTheme="minorHAnsi" w:cstheme="minorHAnsi"/>
          <w:lang w:val="en-US"/>
        </w:rPr>
        <w:t xml:space="preserve">Our goal is to discover the secret binary </w:t>
      </w:r>
      <w:r w:rsidR="00AC2AA0">
        <w:rPr>
          <w:rFonts w:asciiTheme="minorHAnsi" w:eastAsiaTheme="minorEastAsia" w:hAnsiTheme="minorHAnsi" w:cstheme="minorHAnsi"/>
          <w:lang w:val="en-US"/>
        </w:rPr>
        <w:t>string</w:t>
      </w:r>
      <w:r w:rsidRPr="0088338D"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a</m:t>
        </m:r>
      </m:oMath>
      <w:r w:rsidRPr="0088338D">
        <w:rPr>
          <w:rFonts w:asciiTheme="minorHAnsi" w:eastAsiaTheme="minorEastAsia" w:hAnsiTheme="minorHAnsi" w:cstheme="minorHAnsi"/>
          <w:lang w:val="en-US"/>
        </w:rPr>
        <w:t xml:space="preserve"> used by the function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88338D">
        <w:rPr>
          <w:rFonts w:asciiTheme="minorHAnsi" w:eastAsiaTheme="minorEastAsia" w:hAnsiTheme="minorHAnsi" w:cstheme="minorHAnsi"/>
          <w:lang w:val="en-US"/>
        </w:rPr>
        <w:t>.</w:t>
      </w:r>
      <w:r w:rsidR="00364AB1">
        <w:rPr>
          <w:rFonts w:asciiTheme="minorHAnsi" w:eastAsiaTheme="minorEastAsia" w:hAnsiTheme="minorHAnsi" w:cstheme="minorHAnsi"/>
          <w:lang w:val="en-US"/>
        </w:rPr>
        <w:t xml:space="preserve"> </w:t>
      </w:r>
      <w:r w:rsidRPr="0088338D">
        <w:rPr>
          <w:rFonts w:asciiTheme="minorHAnsi" w:eastAsiaTheme="minorEastAsia" w:hAnsiTheme="minorHAnsi" w:cstheme="minorHAnsi"/>
          <w:lang w:val="en-US"/>
        </w:rPr>
        <w:t xml:space="preserve">To achieve this, we can ask the function questions by giving it different binary strings </w:t>
      </w:r>
      <m:oMath>
        <m:r>
          <w:rPr>
            <w:rFonts w:ascii="Cambria Math" w:hAnsi="Cambria Math"/>
            <w:lang w:val="en-US"/>
          </w:rPr>
          <m:t xml:space="preserve">x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88338D">
        <w:rPr>
          <w:rFonts w:asciiTheme="minorHAnsi" w:eastAsiaTheme="minorEastAsia" w:hAnsiTheme="minorHAnsi" w:cstheme="minorHAnsi"/>
          <w:lang w:val="en-US"/>
        </w:rPr>
        <w:t xml:space="preserve"> and observing what it returns.</w:t>
      </w:r>
    </w:p>
    <w:p w14:paraId="5046D55F" w14:textId="03415A32" w:rsidR="005F4749" w:rsidRPr="00170529" w:rsidRDefault="005F4749" w:rsidP="00170529">
      <w:pPr>
        <w:pStyle w:val="Heading3"/>
      </w:pPr>
      <w:r>
        <w:t xml:space="preserve">Classical </w:t>
      </w:r>
      <w:r w:rsidR="00EB12D2">
        <w:t>Solution</w:t>
      </w:r>
    </w:p>
    <w:tbl>
      <w:tblPr>
        <w:tblStyle w:val="TableGrid"/>
        <w:tblpPr w:leftFromText="141" w:rightFromText="141" w:vertAnchor="text" w:horzAnchor="margin" w:tblpY="7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A124A" w14:paraId="35ED0AC2" w14:textId="77777777" w:rsidTr="001D1462">
        <w:tc>
          <w:tcPr>
            <w:tcW w:w="9062" w:type="dxa"/>
          </w:tcPr>
          <w:p w14:paraId="294ACED2" w14:textId="77777777" w:rsidR="001A124A" w:rsidRDefault="001A124A" w:rsidP="001D146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1A124A" w14:paraId="7D7646A4" w14:textId="77777777" w:rsidTr="001D1462">
        <w:tc>
          <w:tcPr>
            <w:tcW w:w="9062" w:type="dxa"/>
          </w:tcPr>
          <w:p w14:paraId="61C27E5B" w14:textId="77777777" w:rsidR="001A124A" w:rsidRDefault="001A124A" w:rsidP="001D146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F75412" w14:paraId="410A3B32" w14:textId="77777777" w:rsidTr="001D1462">
        <w:tc>
          <w:tcPr>
            <w:tcW w:w="9062" w:type="dxa"/>
          </w:tcPr>
          <w:p w14:paraId="3CAFD850" w14:textId="77777777" w:rsidR="00F75412" w:rsidRDefault="00F75412" w:rsidP="001D1462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</w:tbl>
    <w:p w14:paraId="67533928" w14:textId="4541DC81" w:rsidR="00170529" w:rsidRPr="004D4EA9" w:rsidRDefault="004D4EA9" w:rsidP="004D4EA9">
      <w:pPr>
        <w:rPr>
          <w:rFonts w:asciiTheme="minorHAnsi" w:eastAsiaTheme="minorEastAsia" w:hAnsiTheme="minorHAnsi" w:cstheme="minorHAnsi"/>
          <w:lang w:val="en-US"/>
        </w:rPr>
      </w:pPr>
      <w:r w:rsidRPr="004D4EA9">
        <w:rPr>
          <w:b/>
          <w:bCs/>
          <w:color w:val="2F5496" w:themeColor="accent1" w:themeShade="BF"/>
        </w:rPr>
        <w:t>Task 2</w:t>
      </w:r>
      <w:r w:rsidRPr="004D4EA9">
        <w:rPr>
          <w:color w:val="2F5496" w:themeColor="accent1" w:themeShade="BF"/>
        </w:rPr>
        <w:t xml:space="preserve"> </w:t>
      </w:r>
      <w:r w:rsidR="001A124A" w:rsidRPr="004D4EA9">
        <w:rPr>
          <w:rFonts w:asciiTheme="minorHAnsi" w:eastAsiaTheme="minorEastAsia" w:hAnsiTheme="minorHAnsi" w:cstheme="minorHAnsi"/>
          <w:lang w:val="en-US"/>
        </w:rPr>
        <w:t xml:space="preserve">Determine the </w:t>
      </w:r>
      <w:r w:rsidR="007203AB" w:rsidRPr="004D4EA9">
        <w:rPr>
          <w:rFonts w:asciiTheme="minorHAnsi" w:eastAsiaTheme="minorEastAsia" w:hAnsiTheme="minorHAnsi" w:cstheme="minorHAnsi"/>
          <w:lang w:val="en-US"/>
        </w:rPr>
        <w:t xml:space="preserve">minimum </w:t>
      </w:r>
      <w:r w:rsidR="001A124A" w:rsidRPr="004D4EA9">
        <w:rPr>
          <w:rFonts w:asciiTheme="minorHAnsi" w:eastAsiaTheme="minorEastAsia" w:hAnsiTheme="minorHAnsi" w:cstheme="minorHAnsi"/>
          <w:lang w:val="en-US"/>
        </w:rPr>
        <w:t xml:space="preserve">number of questions you need to ask </w:t>
      </w:r>
      <w:r w:rsidR="00BF1D09" w:rsidRPr="004D4EA9">
        <w:rPr>
          <w:rFonts w:asciiTheme="minorHAnsi" w:eastAsiaTheme="minorEastAsia" w:hAnsiTheme="minorHAnsi" w:cstheme="minorHAnsi"/>
          <w:lang w:val="en-US"/>
        </w:rPr>
        <w:t>to fully uncover</w:t>
      </w:r>
      <w:r w:rsidR="00170529" w:rsidRPr="004D4EA9">
        <w:rPr>
          <w:rFonts w:asciiTheme="minorHAnsi" w:eastAsiaTheme="minorEastAsia" w:hAnsiTheme="minorHAnsi" w:cstheme="minorHAnsi"/>
          <w:lang w:val="en-US"/>
        </w:rPr>
        <w:t xml:space="preserve"> </w:t>
      </w:r>
      <w:r w:rsidR="00BF1D09" w:rsidRPr="004D4EA9">
        <w:rPr>
          <w:rFonts w:asciiTheme="minorHAnsi" w:eastAsiaTheme="minorEastAsia" w:hAnsiTheme="minorHAnsi" w:cstheme="minorHAnsi"/>
          <w:lang w:val="en-US"/>
        </w:rPr>
        <w:t>the</w:t>
      </w:r>
      <w:r w:rsidR="00170529" w:rsidRPr="004D4EA9">
        <w:rPr>
          <w:rFonts w:asciiTheme="minorHAnsi" w:eastAsiaTheme="minorEastAsia" w:hAnsiTheme="minorHAnsi" w:cstheme="minorHAnsi"/>
          <w:lang w:val="en-US"/>
        </w:rPr>
        <w:t xml:space="preserve"> binary string </w:t>
      </w:r>
      <m:oMath>
        <m:r>
          <w:rPr>
            <w:rFonts w:ascii="Cambria Math" w:hAnsi="Cambria Math"/>
            <w:lang w:val="en-US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d>
      </m:oMath>
      <w:r w:rsidR="002158CA" w:rsidRPr="004D4EA9">
        <w:rPr>
          <w:rFonts w:asciiTheme="minorHAnsi" w:eastAsiaTheme="minorEastAsia" w:hAnsiTheme="minorHAnsi" w:cstheme="minorHAnsi"/>
          <w:lang w:val="en-US"/>
        </w:rPr>
        <w:t>. Justify your answer.</w:t>
      </w:r>
    </w:p>
    <w:p w14:paraId="186D8FFF" w14:textId="77777777" w:rsidR="001A124A" w:rsidRDefault="001A124A" w:rsidP="001A124A"/>
    <w:p w14:paraId="3E39E43B" w14:textId="77777777" w:rsidR="001A124A" w:rsidRDefault="001A124A" w:rsidP="001A124A">
      <w:pPr>
        <w:rPr>
          <w:rFonts w:eastAsia="Arial" w:cs="Arial"/>
          <w:i/>
          <w:iCs/>
        </w:rPr>
      </w:pPr>
    </w:p>
    <w:p w14:paraId="4B64025E" w14:textId="77777777" w:rsidR="001A124A" w:rsidRDefault="001A124A" w:rsidP="001A124A">
      <w:pPr>
        <w:rPr>
          <w:rFonts w:eastAsia="Arial" w:cs="Arial"/>
          <w:i/>
          <w:iCs/>
        </w:rPr>
      </w:pPr>
    </w:p>
    <w:p w14:paraId="5A42504C" w14:textId="45106CF9" w:rsidR="002158CA" w:rsidRPr="002C114F" w:rsidRDefault="00B32AA0" w:rsidP="001A124A">
      <w:pPr>
        <w:rPr>
          <w:rFonts w:eastAsia="Arial" w:cs="Arial"/>
          <w:lang w:val="en-US"/>
        </w:rPr>
      </w:pPr>
      <w:r w:rsidRPr="00B32AA0">
        <w:rPr>
          <w:rFonts w:eastAsia="Arial" w:cs="Arial"/>
          <w:i/>
          <w:iCs/>
        </w:rPr>
        <w:t xml:space="preserve">Hint: Think back to the task you solved in Lesson 1, where you had to find a hidden </w:t>
      </w:r>
      <w:r>
        <w:rPr>
          <w:rFonts w:eastAsia="Arial" w:cs="Arial"/>
          <w:i/>
          <w:iCs/>
        </w:rPr>
        <w:t>b</w:t>
      </w:r>
      <w:r w:rsidRPr="00B32AA0">
        <w:rPr>
          <w:rFonts w:eastAsia="Arial" w:cs="Arial"/>
          <w:i/>
          <w:iCs/>
        </w:rPr>
        <w:t>inary string by asking Yes/No questions. How is that related to the problem we are facing now?</w:t>
      </w:r>
    </w:p>
    <w:p w14:paraId="7686DA4A" w14:textId="48F29BBD" w:rsidR="00A14650" w:rsidRPr="004D4EA9" w:rsidRDefault="004D4EA9" w:rsidP="004D4EA9">
      <w:pPr>
        <w:ind w:left="357" w:hanging="357"/>
        <w:rPr>
          <w:rFonts w:eastAsia="Arial" w:cs="Arial"/>
          <w:lang w:val="en-US"/>
        </w:rPr>
      </w:pPr>
      <w:r w:rsidRPr="004D4EA9">
        <w:rPr>
          <w:b/>
          <w:bCs/>
          <w:color w:val="2F5496" w:themeColor="accent1" w:themeShade="BF"/>
        </w:rPr>
        <w:t xml:space="preserve">Task </w:t>
      </w:r>
      <w:r>
        <w:rPr>
          <w:b/>
          <w:bCs/>
          <w:color w:val="2F5496" w:themeColor="accent1" w:themeShade="BF"/>
        </w:rPr>
        <w:t>3</w:t>
      </w:r>
      <w:r w:rsidRPr="004D4EA9">
        <w:rPr>
          <w:color w:val="2F5496" w:themeColor="accent1" w:themeShade="BF"/>
        </w:rPr>
        <w:t xml:space="preserve"> </w:t>
      </w:r>
      <w:r w:rsidR="00A5647A" w:rsidRPr="004D4EA9">
        <w:rPr>
          <w:rFonts w:eastAsia="Arial" w:cs="Arial"/>
          <w:lang w:val="en-US"/>
        </w:rPr>
        <w:t xml:space="preserve">Now, consider the case where the binary string has </w:t>
      </w:r>
      <m:oMath>
        <m:r>
          <w:rPr>
            <w:rFonts w:ascii="Cambria Math" w:eastAsia="Arial" w:hAnsi="Cambria Math" w:cs="Arial"/>
            <w:lang w:val="en-US"/>
          </w:rPr>
          <m:t>n</m:t>
        </m:r>
      </m:oMath>
      <w:r w:rsidR="00A5647A" w:rsidRPr="004D4EA9">
        <w:rPr>
          <w:rFonts w:eastAsia="Arial" w:cs="Arial"/>
          <w:lang w:val="en-US"/>
        </w:rPr>
        <w:t xml:space="preserve"> bits:</w:t>
      </w:r>
      <w:r w:rsidR="005F49EA" w:rsidRPr="004D4EA9">
        <w:rPr>
          <w:rFonts w:eastAsia="Arial" w:cs="Arial"/>
          <w:lang w:val="en-US"/>
        </w:rPr>
        <w:t xml:space="preserve"> </w:t>
      </w:r>
      <w:r w:rsidR="00A14650" w:rsidRPr="004D4EA9">
        <w:rPr>
          <w:rFonts w:eastAsia="Arial" w:cs="Arial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...,a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 .</m:t>
        </m:r>
      </m:oMath>
      <w:r w:rsidR="007019EE" w:rsidRPr="004D4EA9">
        <w:rPr>
          <w:rFonts w:asciiTheme="minorHAnsi" w:eastAsiaTheme="minorEastAsia" w:hAnsiTheme="minorHAnsi" w:cstheme="minorHAnsi"/>
          <w:lang w:val="en-US"/>
        </w:rPr>
        <w:t xml:space="preserve"> </w:t>
      </w:r>
    </w:p>
    <w:tbl>
      <w:tblPr>
        <w:tblStyle w:val="TableGrid"/>
        <w:tblpPr w:leftFromText="141" w:rightFromText="141" w:vertAnchor="text" w:horzAnchor="margin" w:tblpY="40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4AB1" w14:paraId="455C0937" w14:textId="77777777" w:rsidTr="00364AB1">
        <w:tc>
          <w:tcPr>
            <w:tcW w:w="9062" w:type="dxa"/>
          </w:tcPr>
          <w:p w14:paraId="5AE2AEE2" w14:textId="77777777" w:rsidR="00364AB1" w:rsidRDefault="00364AB1" w:rsidP="00364AB1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64AB1" w14:paraId="319ADC4D" w14:textId="77777777" w:rsidTr="00364AB1">
        <w:tc>
          <w:tcPr>
            <w:tcW w:w="9062" w:type="dxa"/>
          </w:tcPr>
          <w:p w14:paraId="76DA5925" w14:textId="77777777" w:rsidR="00364AB1" w:rsidRDefault="00364AB1" w:rsidP="00364AB1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  <w:tr w:rsidR="00364AB1" w14:paraId="7872A1A2" w14:textId="77777777" w:rsidTr="00364AB1">
        <w:tc>
          <w:tcPr>
            <w:tcW w:w="9062" w:type="dxa"/>
          </w:tcPr>
          <w:p w14:paraId="1D023331" w14:textId="77777777" w:rsidR="00364AB1" w:rsidRDefault="00364AB1" w:rsidP="00364AB1">
            <w:pPr>
              <w:rPr>
                <w:rFonts w:ascii="ArialMT" w:eastAsiaTheme="minorEastAsia" w:hAnsi="ArialMT" w:cs="Segoe UI"/>
                <w:lang w:val="en-US"/>
              </w:rPr>
            </w:pPr>
          </w:p>
        </w:tc>
      </w:tr>
    </w:tbl>
    <w:p w14:paraId="629DDB83" w14:textId="63136F9B" w:rsidR="00265C09" w:rsidRDefault="00D241D6" w:rsidP="00532EF6">
      <w:pPr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>De</w:t>
      </w:r>
      <w:r w:rsidR="00265C09" w:rsidRPr="002C114F">
        <w:rPr>
          <w:rFonts w:eastAsia="Arial" w:cs="Arial"/>
          <w:lang w:val="en-US"/>
        </w:rPr>
        <w:t xml:space="preserve">termine the number of questions needed in this general case. </w:t>
      </w:r>
      <w:r w:rsidR="002C114F" w:rsidRPr="002C114F">
        <w:rPr>
          <w:rFonts w:eastAsia="Arial" w:cs="Arial"/>
          <w:lang w:val="en-US"/>
        </w:rPr>
        <w:t>Justify your answer.</w:t>
      </w:r>
    </w:p>
    <w:p w14:paraId="7EC0D24A" w14:textId="77777777" w:rsidR="006256B1" w:rsidRDefault="006256B1" w:rsidP="00050B18">
      <w:pPr>
        <w:pStyle w:val="Heading3"/>
      </w:pPr>
    </w:p>
    <w:p w14:paraId="1354E30B" w14:textId="77777777" w:rsidR="00532EF6" w:rsidRDefault="00532EF6" w:rsidP="00532EF6">
      <w:pPr>
        <w:pStyle w:val="Heading3"/>
      </w:pPr>
    </w:p>
    <w:p w14:paraId="46C5A3C2" w14:textId="77777777" w:rsidR="00532EF6" w:rsidRDefault="00532EF6" w:rsidP="00532EF6">
      <w:pPr>
        <w:pStyle w:val="Heading3"/>
      </w:pPr>
    </w:p>
    <w:p w14:paraId="6A08EB7A" w14:textId="3A96D066" w:rsidR="00532EF6" w:rsidRPr="00532EF6" w:rsidRDefault="00050B18" w:rsidP="00532EF6">
      <w:pPr>
        <w:pStyle w:val="Heading3"/>
      </w:pPr>
      <w:r>
        <w:t xml:space="preserve">Quantum </w:t>
      </w:r>
      <w:r w:rsidR="00F75412">
        <w:t>Solution</w:t>
      </w:r>
      <w:r>
        <w:t xml:space="preserve">: The </w:t>
      </w:r>
      <w:r w:rsidR="00B65377">
        <w:t>Bernstein-Vazirani</w:t>
      </w:r>
      <w:r>
        <w:t xml:space="preserve"> </w:t>
      </w:r>
      <w:r w:rsidR="00F75412">
        <w:t>A</w:t>
      </w:r>
      <w:r>
        <w:t>lgorithm</w:t>
      </w:r>
    </w:p>
    <w:p w14:paraId="1FB01631" w14:textId="162190B9" w:rsidR="00532EF6" w:rsidRDefault="0088519B" w:rsidP="00293721">
      <w:pPr>
        <w:rPr>
          <w:rFonts w:asciiTheme="minorHAnsi" w:eastAsiaTheme="minorEastAsia" w:hAnsiTheme="minorHAnsi" w:cstheme="minorHAnsi"/>
        </w:rPr>
      </w:pPr>
      <w:r w:rsidRPr="0088519B">
        <w:rPr>
          <w:rFonts w:asciiTheme="minorHAnsi" w:eastAsiaTheme="minorEastAsia" w:hAnsiTheme="minorHAnsi" w:cstheme="minorHAnsi"/>
        </w:rPr>
        <w:t>Instead of querying the function multiple times as in the classical method, the Bernstein–Vazirani algorithm extracts the entire hidden string in a single query using the circuit below</w:t>
      </w:r>
      <w:r w:rsidR="00DC3CC6" w:rsidRPr="00DC3CC6">
        <w:rPr>
          <w:rFonts w:asciiTheme="minorHAnsi" w:eastAsiaTheme="minorEastAsia" w:hAnsiTheme="minorHAnsi" w:cstheme="minorHAnsi"/>
        </w:rPr>
        <w:t>:</w:t>
      </w:r>
      <w:r w:rsidR="00614A0D" w:rsidRPr="00532EF6">
        <w:rPr>
          <w:rFonts w:asciiTheme="minorHAnsi" w:eastAsiaTheme="minorEastAsia" w:hAnsiTheme="minorHAnsi" w:cstheme="minorHAnsi"/>
        </w:rPr>
        <w:t xml:space="preserve"> </w:t>
      </w:r>
    </w:p>
    <w:p w14:paraId="3AF5E720" w14:textId="129ABFF2" w:rsidR="00532EF6" w:rsidRDefault="0088519B" w:rsidP="00293721">
      <w:pPr>
        <w:rPr>
          <w:rFonts w:asciiTheme="minorHAnsi" w:eastAsiaTheme="minorEastAsia" w:hAnsiTheme="minorHAnsi" w:cstheme="minorHAnsi"/>
        </w:rPr>
      </w:pPr>
      <w:r w:rsidRPr="0088519B">
        <w:rPr>
          <w:rFonts w:asciiTheme="minorHAnsi" w:eastAsiaTheme="minorEastAsia" w:hAnsiTheme="minorHAnsi" w:cstheme="minorHAnsi"/>
          <w:noProof/>
        </w:rPr>
        <w:drawing>
          <wp:anchor distT="0" distB="0" distL="114300" distR="114300" simplePos="0" relativeHeight="251680768" behindDoc="0" locked="0" layoutInCell="1" allowOverlap="1" wp14:anchorId="55C25991" wp14:editId="04F1D1F6">
            <wp:simplePos x="0" y="0"/>
            <wp:positionH relativeFrom="margin">
              <wp:align>center</wp:align>
            </wp:positionH>
            <wp:positionV relativeFrom="paragraph">
              <wp:posOffset>195262</wp:posOffset>
            </wp:positionV>
            <wp:extent cx="4192024" cy="2362200"/>
            <wp:effectExtent l="0" t="0" r="0" b="0"/>
            <wp:wrapSquare wrapText="bothSides"/>
            <wp:docPr id="301642102" name="Grafik 1" descr="Ein Bild, das Text, Diagramm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42102" name="Grafik 1" descr="Ein Bild, das Text, Diagramm, Reihe, Zah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24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A427C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59F832AF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7822AC8D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454E0AFC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7F2C56D9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7910BFB4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53802846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4D220533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1FC0B847" w14:textId="2CDD9ECE" w:rsidR="00614A0D" w:rsidRDefault="00614A0D" w:rsidP="00293721">
      <w:pPr>
        <w:rPr>
          <w:rFonts w:asciiTheme="minorHAnsi" w:eastAsiaTheme="minorEastAsia" w:hAnsiTheme="minorHAnsi" w:cstheme="minorHAnsi"/>
        </w:rPr>
      </w:pPr>
      <w:r w:rsidRPr="00614A0D">
        <w:rPr>
          <w:rFonts w:asciiTheme="minorHAnsi" w:eastAsiaTheme="minorEastAsia" w:hAnsiTheme="minorHAnsi" w:cstheme="minorHAnsi"/>
        </w:rPr>
        <w:t>It follows these steps:</w:t>
      </w:r>
    </w:p>
    <w:p w14:paraId="64D2B8E1" w14:textId="77777777" w:rsidR="00532EF6" w:rsidRDefault="00532EF6" w:rsidP="00293721">
      <w:pPr>
        <w:rPr>
          <w:rFonts w:asciiTheme="minorHAnsi" w:eastAsiaTheme="minorEastAsia" w:hAnsiTheme="minorHAnsi" w:cstheme="minorHAnsi"/>
        </w:rPr>
      </w:pPr>
    </w:p>
    <w:p w14:paraId="58EE0B37" w14:textId="77777777" w:rsidR="0088519B" w:rsidRDefault="0088519B" w:rsidP="00293721">
      <w:pPr>
        <w:rPr>
          <w:rFonts w:asciiTheme="minorHAnsi" w:eastAsiaTheme="minorEastAsia" w:hAnsiTheme="minorHAnsi" w:cstheme="minorHAnsi"/>
        </w:rPr>
      </w:pPr>
    </w:p>
    <w:p w14:paraId="628B983C" w14:textId="059B8232" w:rsidR="00614A0D" w:rsidRDefault="00F54E72" w:rsidP="00293721">
      <w:pPr>
        <w:rPr>
          <w:rFonts w:asciiTheme="minorHAnsi" w:eastAsiaTheme="minorEastAsia" w:hAnsiTheme="minorHAnsi" w:cstheme="minorHAnsi"/>
          <w:b/>
          <w:bCs/>
          <w:lang w:val="en-US"/>
        </w:rPr>
      </w:pPr>
      <w:r w:rsidRPr="00B90767">
        <w:rPr>
          <w:rFonts w:asciiTheme="minorHAnsi" w:eastAsiaTheme="minorEastAsia" w:hAnsiTheme="minorHAnsi" w:cstheme="minorHAnsi"/>
          <w:noProof/>
          <w:lang w:val="de-DE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604DEEB" wp14:editId="4B073F21">
                <wp:simplePos x="0" y="0"/>
                <wp:positionH relativeFrom="margin">
                  <wp:posOffset>-129857</wp:posOffset>
                </wp:positionH>
                <wp:positionV relativeFrom="paragraph">
                  <wp:posOffset>-2540</wp:posOffset>
                </wp:positionV>
                <wp:extent cx="6253162" cy="5033963"/>
                <wp:effectExtent l="0" t="0" r="14605" b="146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162" cy="503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46C3" w14:textId="77777777" w:rsidR="00F54E72" w:rsidRPr="00B90767" w:rsidRDefault="00F54E72" w:rsidP="00F54E72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4DE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2pt;margin-top:-.2pt;width:492.35pt;height:396.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">
                <v:textbox>
                  <w:txbxContent>
                    <w:p w14:paraId="7B7A46C3" w14:textId="77777777" w:rsidR="00F54E72" w:rsidRPr="00B90767" w:rsidRDefault="00F54E72" w:rsidP="00F54E72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6EA" w:rsidRPr="00050B18">
        <w:rPr>
          <w:rFonts w:asciiTheme="minorHAnsi" w:eastAsiaTheme="minorEastAsia" w:hAnsiTheme="minorHAnsi" w:cstheme="minorHAnsi"/>
          <w:b/>
          <w:bCs/>
          <w:lang w:val="en-US"/>
        </w:rPr>
        <w:t>Step I:</w:t>
      </w:r>
      <w:r w:rsidR="000246EA">
        <w:rPr>
          <w:rFonts w:asciiTheme="minorHAnsi" w:eastAsiaTheme="minorEastAsia" w:hAnsiTheme="minorHAnsi" w:cstheme="minorHAnsi"/>
          <w:b/>
          <w:bCs/>
          <w:lang w:val="en-US"/>
        </w:rPr>
        <w:t xml:space="preserve"> </w:t>
      </w:r>
      <w:r w:rsidR="00614A0D">
        <w:rPr>
          <w:rFonts w:asciiTheme="minorHAnsi" w:eastAsiaTheme="minorEastAsia" w:hAnsiTheme="minorHAnsi" w:cstheme="minorHAnsi"/>
          <w:b/>
          <w:bCs/>
          <w:lang w:val="en-US"/>
        </w:rPr>
        <w:t>Creating superposition</w:t>
      </w:r>
    </w:p>
    <w:p w14:paraId="02A978F8" w14:textId="79EB1702" w:rsidR="000246EA" w:rsidRDefault="000246EA" w:rsidP="00293721">
      <w:pPr>
        <w:rPr>
          <w:rFonts w:asciiTheme="minorHAnsi" w:eastAsiaTheme="minorEastAsia" w:hAnsiTheme="minorHAnsi" w:cstheme="minorHAnsi"/>
          <w:lang w:val="en-US"/>
        </w:rPr>
      </w:pPr>
      <w:r w:rsidRPr="000246EA">
        <w:rPr>
          <w:rFonts w:asciiTheme="minorHAnsi" w:eastAsiaTheme="minorEastAsia" w:hAnsiTheme="minorHAnsi" w:cstheme="minorHAnsi"/>
          <w:lang w:val="en-US"/>
        </w:rPr>
        <w:t xml:space="preserve">Prepare </w:t>
      </w:r>
      <m:oMath>
        <m:r>
          <w:rPr>
            <w:rFonts w:ascii="Cambria Math" w:eastAsiaTheme="minorEastAsia" w:hAnsi="Cambria Math" w:cstheme="minorHAnsi"/>
            <w:lang w:val="en-US"/>
          </w:rPr>
          <m:t>n</m:t>
        </m:r>
      </m:oMath>
      <w:r w:rsidRPr="000246EA">
        <w:rPr>
          <w:rFonts w:asciiTheme="minorHAnsi" w:eastAsiaTheme="minorEastAsia" w:hAnsiTheme="minorHAnsi" w:cstheme="minorHAnsi"/>
          <w:lang w:val="en-US"/>
        </w:rPr>
        <w:t xml:space="preserve"> qubis in state </w:t>
      </w:r>
      <m:oMath>
        <m:r>
          <w:rPr>
            <w:rFonts w:ascii="Cambria Math" w:eastAsiaTheme="minorEastAsia" w:hAnsi="Cambria Math" w:cstheme="minorHAnsi"/>
            <w:lang w:val="en-US"/>
          </w:rPr>
          <m:t>|0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⟩</m:t>
        </m:r>
      </m:oMath>
      <w:r>
        <w:rPr>
          <w:rFonts w:asciiTheme="minorHAnsi" w:eastAsiaTheme="minorEastAsia" w:hAnsiTheme="minorHAnsi" w:cstheme="minorHAnsi"/>
          <w:lang w:val="en-US"/>
        </w:rPr>
        <w:t xml:space="preserve"> in the first register</w:t>
      </w:r>
      <w:r w:rsidR="00614A0D">
        <w:rPr>
          <w:rFonts w:asciiTheme="minorHAnsi" w:eastAsiaTheme="minorEastAsia" w:hAnsiTheme="minorHAnsi" w:cstheme="minorHAnsi"/>
          <w:lang w:val="en-US"/>
        </w:rPr>
        <w:t>. A</w:t>
      </w:r>
      <w:r w:rsidRPr="000246EA">
        <w:rPr>
          <w:rFonts w:asciiTheme="minorHAnsi" w:eastAsiaTheme="minorEastAsia" w:hAnsiTheme="minorHAnsi" w:cstheme="minorHAnsi"/>
          <w:lang w:val="en-US"/>
        </w:rPr>
        <w:t xml:space="preserve">pply a Hadamard gate to all of them. </w:t>
      </w:r>
      <w:r w:rsidR="00614A0D" w:rsidRPr="00614A0D">
        <w:rPr>
          <w:rFonts w:asciiTheme="minorHAnsi" w:eastAsiaTheme="minorEastAsia" w:hAnsiTheme="minorHAnsi" w:cstheme="minorHAnsi"/>
        </w:rPr>
        <w:t>This creates a superposition of all possible states on the</w:t>
      </w:r>
      <w:r w:rsidRPr="000246EA"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n</m:t>
        </m:r>
      </m:oMath>
      <w:r w:rsidRPr="000246EA">
        <w:rPr>
          <w:rFonts w:asciiTheme="minorHAnsi" w:eastAsiaTheme="minorEastAsia" w:hAnsiTheme="minorHAnsi" w:cstheme="minorHAnsi"/>
          <w:lang w:val="en-US"/>
        </w:rPr>
        <w:t xml:space="preserve"> qubits</w:t>
      </w:r>
      <w:r w:rsidR="00445B63">
        <w:rPr>
          <w:rFonts w:asciiTheme="minorHAnsi" w:eastAsiaTheme="minorEastAsia" w:hAnsiTheme="minorHAnsi" w:cstheme="minorHAnsi"/>
          <w:lang w:val="en-US"/>
        </w:rPr>
        <w:t>:</w:t>
      </w:r>
    </w:p>
    <w:p w14:paraId="1AC024CD" w14:textId="39F90060" w:rsidR="00445B63" w:rsidRPr="002608DE" w:rsidRDefault="002608DE" w:rsidP="00293721">
      <w:pPr>
        <w:rPr>
          <w:rFonts w:asciiTheme="minorHAnsi" w:eastAsiaTheme="minorEastAsia" w:hAnsiTheme="minorHAnsi" w:cstheme="minorHAnsi"/>
          <w:bCs/>
          <w:lang w:val="en-US"/>
        </w:rPr>
      </w:pPr>
      <m:oMathPara>
        <m:oMath>
          <m:r>
            <w:rPr>
              <w:rFonts w:ascii="Cambria Math" w:eastAsiaTheme="minorEastAsia" w:hAnsi="Cambria Math" w:cstheme="minorHAnsi"/>
              <w:lang w:val="en-US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</m:t>
          </m:r>
          <m:r>
            <w:rPr>
              <w:rFonts w:ascii="Cambria Math" w:eastAsiaTheme="minorEastAsia" w:hAnsi="Cambria Math" w:cstheme="minorHAnsi"/>
              <w:lang w:val="en-US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⟩⋯</m:t>
          </m:r>
          <m:r>
            <w:rPr>
              <w:rFonts w:ascii="Cambria Math" w:eastAsiaTheme="minorEastAsia" w:hAnsi="Cambria Math" w:cstheme="minorHAnsi"/>
              <w:lang w:val="en-US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</m:t>
          </m:r>
          <m:r>
            <w:rPr>
              <w:rFonts w:ascii="Cambria Math" w:eastAsiaTheme="minorEastAsia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bCs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Cs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n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theme="minorHAnsi"/>
              <w:lang w:val="en-US"/>
            </w:rPr>
            <m:t>(  |00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⋯</m:t>
          </m:r>
          <m:r>
            <w:rPr>
              <w:rFonts w:ascii="Cambria Math" w:eastAsiaTheme="minorEastAsia" w:hAnsi="Cambria Math" w:cstheme="minorHAnsi"/>
              <w:lang w:val="en-US"/>
            </w:rPr>
            <m:t>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</m:t>
          </m:r>
          <m:r>
            <w:rPr>
              <w:rFonts w:ascii="Cambria Math" w:eastAsiaTheme="minorEastAsia" w:hAnsi="Cambria Math" w:cstheme="minorHAnsi"/>
              <w:lang w:val="en-US"/>
            </w:rPr>
            <m:t>+|00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⋯</m:t>
          </m:r>
          <m:r>
            <w:rPr>
              <w:rFonts w:ascii="Cambria Math" w:eastAsiaTheme="minorEastAsia" w:hAnsi="Cambria Math" w:cstheme="minorHAnsi"/>
              <w:lang w:val="en-US"/>
            </w:rPr>
            <m:t>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</m:t>
          </m:r>
          <m:r>
            <w:rPr>
              <w:rFonts w:ascii="Cambria Math" w:eastAsiaTheme="minorEastAsia" w:hAnsi="Cambria Math" w:cstheme="minorHAnsi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⋯</m:t>
          </m:r>
          <m:r>
            <w:rPr>
              <w:rFonts w:ascii="Cambria Math" w:eastAsiaTheme="minorEastAsia" w:hAnsi="Cambria Math" w:cstheme="minorHAnsi"/>
              <w:lang w:val="en-US"/>
            </w:rPr>
            <m:t>+|11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⋯</m:t>
          </m:r>
          <m:r>
            <w:rPr>
              <w:rFonts w:ascii="Cambria Math" w:eastAsiaTheme="minorEastAsia" w:hAnsi="Cambria Math" w:cstheme="minorHAnsi"/>
              <w:lang w:val="en-US"/>
            </w:rPr>
            <m:t>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en-US"/>
            </w:rPr>
            <m:t>⟩</m:t>
          </m:r>
          <m:r>
            <w:rPr>
              <w:rFonts w:ascii="Cambria Math" w:eastAsiaTheme="minorEastAsia" w:hAnsi="Cambria Math" w:cstheme="minorHAnsi"/>
              <w:lang w:val="en-US"/>
            </w:rPr>
            <m:t xml:space="preserve"> ) </m:t>
          </m:r>
        </m:oMath>
      </m:oMathPara>
    </w:p>
    <w:p w14:paraId="3EE31989" w14:textId="00FA51DA" w:rsidR="00614A0D" w:rsidRDefault="000246EA" w:rsidP="00293721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val="en-US"/>
        </w:rPr>
        <w:t xml:space="preserve">Step II: </w:t>
      </w:r>
      <w:r w:rsidR="00614A0D" w:rsidRPr="00614A0D">
        <w:rPr>
          <w:rFonts w:asciiTheme="minorHAnsi" w:eastAsiaTheme="minorEastAsia" w:hAnsiTheme="minorHAnsi" w:cstheme="minorHAnsi"/>
          <w:b/>
          <w:bCs/>
        </w:rPr>
        <w:t xml:space="preserve">Applying the Function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a</m:t>
            </m:r>
          </m:sub>
        </m:sSub>
      </m:oMath>
      <w:r w:rsidR="00614A0D" w:rsidRPr="00614A0D">
        <w:rPr>
          <w:rFonts w:asciiTheme="minorHAnsi" w:eastAsiaTheme="minorEastAsia" w:hAnsiTheme="minorHAnsi" w:cstheme="minorHAnsi"/>
          <w:b/>
          <w:bCs/>
        </w:rPr>
        <w:t>​ and Introducing Phases</w:t>
      </w:r>
    </w:p>
    <w:p w14:paraId="6C325FAA" w14:textId="19E105AA" w:rsidR="000246EA" w:rsidRDefault="00833FA9" w:rsidP="00293721">
      <w:pPr>
        <w:rPr>
          <w:rFonts w:asciiTheme="minorHAnsi" w:eastAsiaTheme="minorEastAsia" w:hAnsiTheme="minorHAnsi" w:cstheme="minorHAnsi"/>
          <w:lang w:val="en-US"/>
        </w:rPr>
      </w:pPr>
      <w:r w:rsidRPr="00833FA9">
        <w:rPr>
          <w:rFonts w:asciiTheme="minorHAnsi" w:eastAsiaTheme="minorEastAsia" w:hAnsiTheme="minorHAnsi" w:cstheme="minorHAnsi"/>
          <w:lang w:val="en-US"/>
        </w:rPr>
        <w:t xml:space="preserve">Apply the function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</m:sub>
        </m:sSub>
      </m:oMath>
      <w:r w:rsidRPr="00833FA9">
        <w:rPr>
          <w:rFonts w:asciiTheme="minorHAnsi" w:eastAsiaTheme="minorEastAsia" w:hAnsiTheme="minorHAnsi" w:cstheme="minorHAnsi"/>
          <w:lang w:val="en-US"/>
        </w:rPr>
        <w:t xml:space="preserve"> to the obtained </w:t>
      </w:r>
      <w:r w:rsidR="00614A0D">
        <w:rPr>
          <w:rFonts w:asciiTheme="minorHAnsi" w:eastAsiaTheme="minorEastAsia" w:hAnsiTheme="minorHAnsi" w:cstheme="minorHAnsi"/>
          <w:lang w:val="en-US"/>
        </w:rPr>
        <w:t xml:space="preserve">state </w:t>
      </w:r>
      <w:r w:rsidRPr="00833FA9">
        <w:rPr>
          <w:rFonts w:asciiTheme="minorHAnsi" w:eastAsiaTheme="minorEastAsia" w:hAnsiTheme="minorHAnsi" w:cstheme="minorHAnsi"/>
          <w:lang w:val="en-US"/>
        </w:rPr>
        <w:t>in Step I</w:t>
      </w:r>
      <w:r w:rsidR="00614A0D">
        <w:rPr>
          <w:rFonts w:asciiTheme="minorHAnsi" w:eastAsiaTheme="minorEastAsia" w:hAnsiTheme="minorHAnsi" w:cstheme="minorHAnsi"/>
          <w:lang w:val="en-US"/>
        </w:rPr>
        <w:t>, using</w:t>
      </w:r>
      <w:r w:rsidRPr="00833FA9">
        <w:rPr>
          <w:rFonts w:asciiTheme="minorHAnsi" w:eastAsiaTheme="minorEastAsia" w:hAnsiTheme="minorHAnsi" w:cstheme="minorHAnsi"/>
          <w:lang w:val="en-US"/>
        </w:rPr>
        <w:t xml:space="preserve"> the second register</w:t>
      </w:r>
      <w:r>
        <w:rPr>
          <w:rFonts w:asciiTheme="minorHAnsi" w:eastAsiaTheme="minorEastAsia" w:hAnsiTheme="minorHAnsi" w:cstheme="minorHAnsi"/>
          <w:lang w:val="en-US"/>
        </w:rPr>
        <w:t>. This</w:t>
      </w:r>
      <w:r w:rsidR="00614A0D">
        <w:rPr>
          <w:rFonts w:asciiTheme="minorHAnsi" w:eastAsiaTheme="minorEastAsia" w:hAnsiTheme="minorHAnsi" w:cstheme="minorHAnsi"/>
          <w:lang w:val="en-US"/>
        </w:rPr>
        <w:t xml:space="preserve"> operation adds a phase factor of either</w:t>
      </w:r>
      <w:r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lang w:val="en-US"/>
              </w:rPr>
              <m:t>0</m:t>
            </m:r>
          </m:sup>
        </m:sSup>
      </m:oMath>
      <w:r>
        <w:rPr>
          <w:rFonts w:asciiTheme="minorHAnsi" w:eastAsiaTheme="minorEastAsia" w:hAnsiTheme="minorHAnsi" w:cstheme="minorHAnsi"/>
          <w:lang w:val="en-US"/>
        </w:rPr>
        <w:t xml:space="preserve"> or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lang w:val="en-US"/>
              </w:rPr>
              <m:t>1</m:t>
            </m:r>
          </m:sup>
        </m:sSup>
      </m:oMath>
      <w:r>
        <w:rPr>
          <w:rFonts w:asciiTheme="minorHAnsi" w:eastAsiaTheme="minorEastAsia" w:hAnsiTheme="minorHAnsi" w:cstheme="minorHAnsi"/>
          <w:lang w:val="en-US"/>
        </w:rPr>
        <w:t xml:space="preserve"> to each term of the </w:t>
      </w:r>
      <w:r w:rsidR="00614A0D">
        <w:rPr>
          <w:rFonts w:asciiTheme="minorHAnsi" w:eastAsiaTheme="minorEastAsia" w:hAnsiTheme="minorHAnsi" w:cstheme="minorHAnsi"/>
          <w:lang w:val="en-US"/>
        </w:rPr>
        <w:t>superposition:</w:t>
      </w:r>
      <w:r>
        <w:rPr>
          <w:rFonts w:asciiTheme="minorHAnsi" w:eastAsiaTheme="minorEastAsia" w:hAnsiTheme="minorHAnsi" w:cstheme="minorHAnsi"/>
          <w:lang w:val="en-US"/>
        </w:rPr>
        <w:t xml:space="preserve"> </w:t>
      </w:r>
    </w:p>
    <w:p w14:paraId="6E51283C" w14:textId="6E763FA4" w:rsidR="00981482" w:rsidRDefault="00000000" w:rsidP="00293721">
      <w:pPr>
        <w:rPr>
          <w:rFonts w:asciiTheme="minorHAnsi" w:eastAsiaTheme="minorEastAsia" w:hAnsiTheme="minorHAnsi" w:cstheme="minorHAnsi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 w:cstheme="minorHAnsi"/>
                  <w:i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⋯</m:t>
              </m:r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 xml:space="preserve"> </m:t>
              </m:r>
            </m:e>
          </m:d>
        </m:oMath>
      </m:oMathPara>
    </w:p>
    <w:p w14:paraId="5ED3F704" w14:textId="61334A7F" w:rsidR="00614A0D" w:rsidRDefault="0078173C" w:rsidP="00293721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val="en-US"/>
        </w:rPr>
        <w:t xml:space="preserve">Step III: </w:t>
      </w:r>
      <w:r w:rsidR="00614A0D" w:rsidRPr="00614A0D">
        <w:rPr>
          <w:rFonts w:asciiTheme="minorHAnsi" w:eastAsiaTheme="minorEastAsia" w:hAnsiTheme="minorHAnsi" w:cstheme="minorHAnsi"/>
          <w:b/>
          <w:bCs/>
        </w:rPr>
        <w:t xml:space="preserve">Applying </w:t>
      </w:r>
      <w:r w:rsidR="00614A0D">
        <w:rPr>
          <w:rFonts w:asciiTheme="minorHAnsi" w:eastAsiaTheme="minorEastAsia" w:hAnsiTheme="minorHAnsi" w:cstheme="minorHAnsi"/>
          <w:b/>
          <w:bCs/>
        </w:rPr>
        <w:t>Hadamard Gates</w:t>
      </w:r>
    </w:p>
    <w:p w14:paraId="755AEF51" w14:textId="2AEF1AC1" w:rsidR="0078173C" w:rsidRDefault="0078173C" w:rsidP="00293721">
      <w:pPr>
        <w:rPr>
          <w:rFonts w:asciiTheme="minorHAnsi" w:eastAsiaTheme="minorEastAsia" w:hAnsiTheme="minorHAnsi" w:cstheme="minorHAnsi"/>
          <w:lang w:val="en-US"/>
        </w:rPr>
      </w:pPr>
      <w:r w:rsidRPr="00833FA9">
        <w:rPr>
          <w:rFonts w:asciiTheme="minorHAnsi" w:eastAsiaTheme="minorEastAsia" w:hAnsiTheme="minorHAnsi" w:cstheme="minorHAnsi"/>
          <w:lang w:val="en-US"/>
        </w:rPr>
        <w:t xml:space="preserve">Apply </w:t>
      </w:r>
      <w:r>
        <w:rPr>
          <w:rFonts w:asciiTheme="minorHAnsi" w:eastAsiaTheme="minorEastAsia" w:hAnsiTheme="minorHAnsi" w:cstheme="minorHAnsi"/>
          <w:lang w:val="en-US"/>
        </w:rPr>
        <w:t xml:space="preserve">a Hadamard gate </w:t>
      </w:r>
      <w:r w:rsidR="00614A0D">
        <w:rPr>
          <w:rFonts w:asciiTheme="minorHAnsi" w:eastAsiaTheme="minorEastAsia" w:hAnsiTheme="minorHAnsi" w:cstheme="minorHAnsi"/>
          <w:lang w:val="en-US"/>
        </w:rPr>
        <w:t>to</w:t>
      </w:r>
      <w:r>
        <w:rPr>
          <w:rFonts w:asciiTheme="minorHAnsi" w:eastAsiaTheme="minorEastAsia" w:hAnsiTheme="minorHAnsi" w:cstheme="minorHAnsi"/>
          <w:lang w:val="en-US"/>
        </w:rPr>
        <w:t xml:space="preserve"> each</w:t>
      </w:r>
      <w:r w:rsidR="00614A0D">
        <w:rPr>
          <w:rFonts w:asciiTheme="minorHAnsi" w:eastAsiaTheme="minorEastAsia" w:hAnsiTheme="minorHAnsi" w:cstheme="minorHAnsi"/>
          <w:lang w:val="en-US"/>
        </w:rPr>
        <w:t xml:space="preserve"> qubit in the first register:</w:t>
      </w:r>
      <w:r>
        <w:rPr>
          <w:rFonts w:asciiTheme="minorHAnsi" w:eastAsiaTheme="minorEastAsia" w:hAnsiTheme="minorHAnsi" w:cstheme="minorHAnsi"/>
          <w:lang w:val="en-US"/>
        </w:rPr>
        <w:t xml:space="preserve"> </w:t>
      </w:r>
    </w:p>
    <w:p w14:paraId="56849CF2" w14:textId="064583D2" w:rsidR="00532EF6" w:rsidRPr="00357EE5" w:rsidRDefault="00000000" w:rsidP="003E1599">
      <w:pPr>
        <w:rPr>
          <w:rFonts w:asciiTheme="minorHAnsi" w:eastAsiaTheme="minorEastAsia" w:hAnsiTheme="minorHAnsi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</w:rPr>
                        <m:t>n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 w:cstheme="minorHAnsi"/>
                  <w:i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⋯</m:t>
              </m:r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⋯</m:t>
              </m:r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⋯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11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⋯</m:t>
              </m:r>
              <m:r>
                <w:rPr>
                  <w:rFonts w:ascii="Cambria Math" w:eastAsiaTheme="minorEastAsia" w:hAnsi="Cambria Math" w:cstheme="minorHAnsi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</w:rPr>
                  </m:ctrlPr>
                </m:e>
              </m:d>
            </m:e>
          </m:d>
        </m:oMath>
      </m:oMathPara>
    </w:p>
    <w:p w14:paraId="30B33D0A" w14:textId="1868C007" w:rsidR="00357EE5" w:rsidRPr="009B3EE4" w:rsidRDefault="00357EE5" w:rsidP="003E1599">
      <w:pPr>
        <w:rPr>
          <w:rFonts w:asciiTheme="minorHAnsi" w:eastAsiaTheme="minorEastAsia" w:hAnsiTheme="minorHAnsi" w:cstheme="minorHAnsi"/>
          <w:lang w:val="en-US"/>
        </w:rPr>
      </w:pPr>
      <w:r w:rsidRPr="00357EE5">
        <w:rPr>
          <w:rFonts w:asciiTheme="minorHAnsi" w:eastAsiaTheme="minorEastAsia" w:hAnsiTheme="minorHAnsi" w:cstheme="minorHAnsi"/>
          <w:b/>
          <w:bCs/>
        </w:rPr>
        <w:t>Note:</w:t>
      </w:r>
      <w:r w:rsidRPr="00357EE5">
        <w:rPr>
          <w:rFonts w:asciiTheme="minorHAnsi" w:eastAsiaTheme="minorEastAsia" w:hAnsiTheme="minorHAnsi" w:cstheme="minorHAnsi"/>
        </w:rPr>
        <w:t xml:space="preserve"> The fact that the function introduces these phase shifts in the first register without affecting the second register directly is a fundamental concept in quantum computing. If you would like to explore in detail why and how these phase shifts occur, check the Quantum Function Evaluation worksheet.</w:t>
      </w:r>
    </w:p>
    <w:p w14:paraId="697DE331" w14:textId="026F5405" w:rsidR="004478F4" w:rsidRPr="00357EE5" w:rsidRDefault="00532EF6" w:rsidP="009B3EE4">
      <w:pPr>
        <w:rPr>
          <w:rFonts w:asciiTheme="minorHAnsi" w:eastAsiaTheme="minorEastAsia" w:hAnsiTheme="minorHAnsi" w:cstheme="minorHAnsi"/>
          <w:lang w:val="en-US"/>
        </w:rPr>
      </w:pPr>
      <w:r>
        <w:rPr>
          <w:rFonts w:asciiTheme="minorHAnsi" w:eastAsiaTheme="minorEastAsia" w:hAnsiTheme="minorHAnsi" w:cstheme="minorHAnsi"/>
          <w:b/>
          <w:bCs/>
        </w:rPr>
        <w:t>Final Measurement</w:t>
      </w:r>
      <w:r w:rsidR="004478F4">
        <w:rPr>
          <w:rFonts w:asciiTheme="minorHAnsi" w:eastAsiaTheme="minorEastAsia" w:hAnsiTheme="minorHAnsi" w:cstheme="minorHAnsi"/>
          <w:lang w:val="en-US"/>
        </w:rPr>
        <w:t xml:space="preserve">: </w:t>
      </w:r>
      <w:r w:rsidR="003E1599" w:rsidRPr="003E1599">
        <w:rPr>
          <w:rFonts w:asciiTheme="minorHAnsi" w:eastAsiaTheme="minorEastAsia" w:hAnsiTheme="minorHAnsi" w:cstheme="minorHAnsi"/>
          <w:lang w:val="en-US"/>
        </w:rPr>
        <w:t xml:space="preserve">Measuring the first register now reveals </w:t>
      </w:r>
      <m:oMath>
        <m:r>
          <w:rPr>
            <w:rFonts w:ascii="Cambria Math" w:eastAsiaTheme="minorEastAsia" w:hAnsi="Cambria Math" w:cstheme="minorHAnsi"/>
            <w:lang w:val="en-US"/>
          </w:rPr>
          <m:t>a</m:t>
        </m:r>
      </m:oMath>
      <w:r w:rsidR="003E1599" w:rsidRPr="003E1599">
        <w:rPr>
          <w:rFonts w:asciiTheme="minorHAnsi" w:eastAsiaTheme="minorEastAsia" w:hAnsiTheme="minorHAnsi" w:cstheme="minorHAnsi"/>
          <w:lang w:val="en-US"/>
        </w:rPr>
        <w:t xml:space="preserve"> with 100% probability. Unlike the classical case, where multiple queries are required, the quantum algorithm finds </w:t>
      </w:r>
      <m:oMath>
        <m:r>
          <w:rPr>
            <w:rFonts w:ascii="Cambria Math" w:eastAsiaTheme="minorEastAsia" w:hAnsi="Cambria Math" w:cstheme="minorHAnsi"/>
            <w:lang w:val="en-US"/>
          </w:rPr>
          <m:t>a</m:t>
        </m:r>
      </m:oMath>
      <w:r w:rsidR="003E1599" w:rsidRPr="003E1599">
        <w:rPr>
          <w:rFonts w:asciiTheme="minorHAnsi" w:eastAsiaTheme="minorEastAsia" w:hAnsiTheme="minorHAnsi" w:cstheme="minorHAnsi"/>
          <w:lang w:val="en-US"/>
        </w:rPr>
        <w:t xml:space="preserve"> in one query.</w:t>
      </w:r>
      <w:r w:rsidR="003E1599">
        <w:rPr>
          <w:rFonts w:asciiTheme="minorHAnsi" w:eastAsiaTheme="minorEastAsia" w:hAnsiTheme="minorHAnsi" w:cstheme="minorHAnsi"/>
          <w:lang w:val="en-US"/>
        </w:rPr>
        <w:t xml:space="preserve"> </w:t>
      </w:r>
      <w:r w:rsidR="003E1599" w:rsidRPr="003E1599">
        <w:rPr>
          <w:rFonts w:asciiTheme="minorHAnsi" w:eastAsiaTheme="minorEastAsia" w:hAnsiTheme="minorHAnsi" w:cstheme="minorHAnsi"/>
          <w:lang w:val="en-US"/>
        </w:rPr>
        <w:t>After measurement, we obtain</w:t>
      </w:r>
      <w:r w:rsidR="003E1599">
        <w:rPr>
          <w:rFonts w:asciiTheme="minorHAnsi" w:eastAsiaTheme="minorEastAsia" w:hAnsiTheme="minorHAnsi" w:cstheme="minorHAnsi"/>
          <w:lang w:val="en-US"/>
        </w:rPr>
        <w:t xml:space="preserve"> </w:t>
      </w:r>
      <w:r w:rsidR="003E1599" w:rsidRPr="003E1599"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en-US"/>
              </w:rPr>
              <m:t>a</m:t>
            </m:r>
            <m:ctrlPr>
              <w:rPr>
                <w:rFonts w:ascii="Cambria Math" w:eastAsiaTheme="minorEastAsia" w:hAnsi="Cambria Math" w:cstheme="minorHAnsi"/>
                <w:lang w:val="en-US"/>
              </w:rPr>
            </m:ctrlPr>
          </m:e>
        </m:d>
        <m:r>
          <w:rPr>
            <w:rFonts w:ascii="Cambria Math" w:eastAsiaTheme="minorEastAsia" w:hAnsi="Cambria Math" w:cstheme="minorHAnsi"/>
            <w:lang w:val="en-US"/>
          </w:rPr>
          <m:t>=</m:t>
        </m:r>
      </m:oMath>
      <w:r w:rsidR="003E1599" w:rsidRPr="003E1599">
        <w:rPr>
          <w:rFonts w:asciiTheme="minorHAnsi" w:eastAsiaTheme="minorEastAsia" w:hAnsiTheme="minorHAnsi" w:cstheme="minorHAnsi"/>
          <w:lang w:val="en-US"/>
        </w:rPr>
        <w:t xml:space="preserve">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⋯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theme="minorHAnsi"/>
                    <w:lang w:val="en-US"/>
                  </w:rPr>
                </m:ctrlP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n</m:t>
                </m:r>
              </m:sub>
            </m:sSub>
            <m:ctrlPr>
              <w:rPr>
                <w:rFonts w:ascii="Cambria Math" w:eastAsiaTheme="minorEastAsia" w:hAnsi="Cambria Math" w:cstheme="minorHAnsi"/>
                <w:lang w:val="en-US"/>
              </w:rPr>
            </m:ctrlPr>
          </m:e>
        </m:d>
      </m:oMath>
      <w:r w:rsidR="003E1599" w:rsidRPr="003E1599">
        <w:rPr>
          <w:rFonts w:asciiTheme="minorHAnsi" w:eastAsiaTheme="minorEastAsia" w:hAnsiTheme="minorHAnsi" w:cstheme="minorHAnsi"/>
          <w:lang w:val="en-US"/>
        </w:rPr>
        <w:t>.</w:t>
      </w:r>
    </w:p>
    <w:p w14:paraId="56AE3B8F" w14:textId="77777777" w:rsidR="00F54E72" w:rsidRDefault="00F54E72" w:rsidP="009B3EE4">
      <w:pPr>
        <w:rPr>
          <w:b/>
          <w:bCs/>
          <w:color w:val="2F5496" w:themeColor="accent1" w:themeShade="BF"/>
        </w:rPr>
      </w:pPr>
    </w:p>
    <w:p w14:paraId="568E6460" w14:textId="700DA635" w:rsidR="009B3EE4" w:rsidRDefault="004478F4" w:rsidP="009B3EE4">
      <w:pPr>
        <w:rPr>
          <w:rFonts w:eastAsia="Arial" w:cs="Arial"/>
        </w:rPr>
      </w:pPr>
      <w:r>
        <w:rPr>
          <w:rFonts w:asciiTheme="minorHAnsi" w:eastAsiaTheme="minorEastAsia" w:hAnsiTheme="minorHAnsi" w:cstheme="minorHAnsi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69480B63" wp14:editId="735161F8">
            <wp:simplePos x="0" y="0"/>
            <wp:positionH relativeFrom="column">
              <wp:posOffset>3321685</wp:posOffset>
            </wp:positionH>
            <wp:positionV relativeFrom="paragraph">
              <wp:posOffset>21590</wp:posOffset>
            </wp:positionV>
            <wp:extent cx="2654935" cy="914400"/>
            <wp:effectExtent l="19050" t="19050" r="12065" b="19050"/>
            <wp:wrapSquare wrapText="bothSides"/>
            <wp:docPr id="1885952976" name="Grafik 4" descr="Ein Bild, das Reihe, Diagramm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52976" name="Grafik 4" descr="Ein Bild, das Reihe, Diagramm, Schrift, Desig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91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EE4" w:rsidRPr="004D4EA9">
        <w:rPr>
          <w:b/>
          <w:bCs/>
          <w:color w:val="2F5496" w:themeColor="accent1" w:themeShade="BF"/>
        </w:rPr>
        <w:t xml:space="preserve">Task </w:t>
      </w:r>
      <w:r w:rsidR="009B3EE4">
        <w:rPr>
          <w:b/>
          <w:bCs/>
          <w:color w:val="2F5496" w:themeColor="accent1" w:themeShade="BF"/>
        </w:rPr>
        <w:t>4</w:t>
      </w:r>
      <w:r w:rsidR="009B3EE4" w:rsidRPr="004D4EA9">
        <w:rPr>
          <w:color w:val="2F5496" w:themeColor="accent1" w:themeShade="BF"/>
        </w:rPr>
        <w:t xml:space="preserve"> </w:t>
      </w:r>
      <w:r w:rsidR="009B3EE4" w:rsidRPr="009B3EE4">
        <w:rPr>
          <w:rFonts w:eastAsia="Arial" w:cs="Arial"/>
        </w:rPr>
        <w:t>Compare the circuit used in the Deutsch Algorithm (see the figure on the right) with the circuit used in the Bernstein-Vazirani Algorithm and answer the following questions:</w:t>
      </w:r>
    </w:p>
    <w:p w14:paraId="514FABC0" w14:textId="77777777" w:rsidR="0088519B" w:rsidRPr="009B3EE4" w:rsidRDefault="0088519B" w:rsidP="009B3EE4">
      <w:pPr>
        <w:rPr>
          <w:rFonts w:eastAsia="Arial" w:cs="Arial"/>
          <w:lang w:val="en-US"/>
        </w:rPr>
      </w:pPr>
    </w:p>
    <w:p w14:paraId="33856EDB" w14:textId="65F029C8" w:rsidR="009B3EE4" w:rsidRDefault="009B3EE4" w:rsidP="0088519B">
      <w:pPr>
        <w:rPr>
          <w:rFonts w:eastAsia="Arial" w:cs="Arial"/>
          <w:lang w:val="en-US"/>
        </w:rPr>
      </w:pPr>
      <w:r w:rsidRPr="0088519B">
        <w:rPr>
          <w:rFonts w:eastAsia="Arial" w:cs="Arial"/>
          <w:lang w:val="en-US"/>
        </w:rPr>
        <w:t>Explain the similarities and differences between the two algorithms. How does the Deutsch Algorithm relate to</w:t>
      </w:r>
      <w:r w:rsidR="0088519B">
        <w:rPr>
          <w:rFonts w:eastAsia="Arial" w:cs="Arial"/>
          <w:lang w:val="en-US"/>
        </w:rPr>
        <w:t xml:space="preserve"> </w:t>
      </w:r>
      <w:r w:rsidRPr="0088519B">
        <w:rPr>
          <w:rFonts w:eastAsia="Arial" w:cs="Arial"/>
          <w:lang w:val="en-US"/>
        </w:rPr>
        <w:t>the Bernstein-Vazirani Algorithm?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54E72" w14:paraId="1B05B157" w14:textId="77777777" w:rsidTr="00F54E72">
        <w:tc>
          <w:tcPr>
            <w:tcW w:w="4814" w:type="dxa"/>
            <w:shd w:val="clear" w:color="auto" w:fill="DEEAF6" w:themeFill="accent5" w:themeFillTint="33"/>
          </w:tcPr>
          <w:p w14:paraId="5FFCC37C" w14:textId="47806707" w:rsidR="00F54E72" w:rsidRPr="00F54E72" w:rsidRDefault="00F54E72" w:rsidP="00F54E72">
            <w:pPr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F54E72">
              <w:rPr>
                <w:rFonts w:eastAsia="Arial" w:cs="Arial"/>
                <w:b/>
                <w:bCs/>
                <w:lang w:val="en-US"/>
              </w:rPr>
              <w:t>Similarities</w:t>
            </w:r>
          </w:p>
        </w:tc>
        <w:tc>
          <w:tcPr>
            <w:tcW w:w="4814" w:type="dxa"/>
            <w:shd w:val="clear" w:color="auto" w:fill="DEEAF6" w:themeFill="accent5" w:themeFillTint="33"/>
          </w:tcPr>
          <w:p w14:paraId="7EE4650D" w14:textId="217F1453" w:rsidR="00F54E72" w:rsidRPr="00F54E72" w:rsidRDefault="00F54E72" w:rsidP="00F54E72">
            <w:pPr>
              <w:jc w:val="center"/>
              <w:rPr>
                <w:rFonts w:eastAsia="Arial" w:cs="Arial"/>
                <w:b/>
                <w:bCs/>
                <w:lang w:val="en-US"/>
              </w:rPr>
            </w:pPr>
            <w:r w:rsidRPr="00F54E72">
              <w:rPr>
                <w:rFonts w:eastAsia="Arial" w:cs="Arial"/>
                <w:b/>
                <w:bCs/>
                <w:lang w:val="en-US"/>
              </w:rPr>
              <w:t>Differences</w:t>
            </w:r>
          </w:p>
        </w:tc>
      </w:tr>
      <w:tr w:rsidR="00F54E72" w14:paraId="289A7F4F" w14:textId="77777777" w:rsidTr="00F54E72">
        <w:tc>
          <w:tcPr>
            <w:tcW w:w="4814" w:type="dxa"/>
          </w:tcPr>
          <w:p w14:paraId="3AC6A8DB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  <w:p w14:paraId="6ACC3994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  <w:p w14:paraId="529D0950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  <w:p w14:paraId="267A23A3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  <w:p w14:paraId="447115C5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</w:tc>
        <w:tc>
          <w:tcPr>
            <w:tcW w:w="4814" w:type="dxa"/>
          </w:tcPr>
          <w:p w14:paraId="415D0520" w14:textId="77777777" w:rsidR="00F54E72" w:rsidRDefault="00F54E72" w:rsidP="0088519B">
            <w:pPr>
              <w:rPr>
                <w:rFonts w:eastAsia="Arial" w:cs="Arial"/>
                <w:lang w:val="en-US"/>
              </w:rPr>
            </w:pPr>
          </w:p>
        </w:tc>
      </w:tr>
    </w:tbl>
    <w:p w14:paraId="6A6C6450" w14:textId="77777777" w:rsidR="009B3EE4" w:rsidRPr="009B3EE4" w:rsidRDefault="009B3EE4" w:rsidP="00293721">
      <w:pPr>
        <w:rPr>
          <w:rFonts w:asciiTheme="minorHAnsi" w:eastAsiaTheme="minorEastAsia" w:hAnsiTheme="minorHAnsi" w:cstheme="minorHAnsi"/>
          <w:lang w:val="en-US"/>
        </w:rPr>
      </w:pPr>
    </w:p>
    <w:sectPr w:rsidR="009B3EE4" w:rsidRPr="009B3EE4" w:rsidSect="000420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1276" w:bottom="1134" w:left="992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4BA3" w14:textId="77777777" w:rsidR="002D48BD" w:rsidRDefault="002D48BD" w:rsidP="003160A6">
      <w:r>
        <w:separator/>
      </w:r>
    </w:p>
  </w:endnote>
  <w:endnote w:type="continuationSeparator" w:id="0">
    <w:p w14:paraId="372D1E90" w14:textId="77777777" w:rsidR="002D48BD" w:rsidRDefault="002D48B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07D4" w14:textId="77777777" w:rsidR="007D1369" w:rsidRDefault="007D1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45F6" w14:textId="77777777" w:rsidR="007D1369" w:rsidRDefault="007D1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7579" w14:textId="77777777" w:rsidR="002D48BD" w:rsidRDefault="002D48BD" w:rsidP="003160A6">
      <w:r>
        <w:separator/>
      </w:r>
    </w:p>
  </w:footnote>
  <w:footnote w:type="continuationSeparator" w:id="0">
    <w:p w14:paraId="4BFAB121" w14:textId="77777777" w:rsidR="002D48BD" w:rsidRDefault="002D48BD" w:rsidP="003160A6">
      <w:r>
        <w:continuationSeparator/>
      </w:r>
    </w:p>
  </w:footnote>
  <w:footnote w:id="1">
    <w:p w14:paraId="1E510A88" w14:textId="00E58F45" w:rsidR="00B32AA0" w:rsidRPr="00B32AA0" w:rsidRDefault="00B32A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32AA0">
        <w:t>This type of addition is called addition modulo 2. It means: if the total number of 1s is even, the result is 0; if it is odd, the result is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234F" w14:textId="77777777" w:rsidR="007D1369" w:rsidRDefault="007D1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6D5894B6" w14:textId="77777777" w:rsidR="00880467" w:rsidRDefault="009813AD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2E4033C4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3544"/>
        </w:tabs>
        <w:ind w:left="354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64"/>
        </w:tabs>
        <w:ind w:left="462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984"/>
        </w:tabs>
        <w:ind w:left="5344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5704"/>
        </w:tabs>
        <w:ind w:left="606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6424"/>
        </w:tabs>
        <w:ind w:left="678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7144"/>
        </w:tabs>
        <w:ind w:left="750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864"/>
        </w:tabs>
        <w:ind w:left="8224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8584"/>
        </w:tabs>
        <w:ind w:left="894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9304"/>
        </w:tabs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07D7409"/>
    <w:multiLevelType w:val="hybridMultilevel"/>
    <w:tmpl w:val="FFA4F574"/>
    <w:lvl w:ilvl="0" w:tplc="382EA874">
      <w:start w:val="1"/>
      <w:numFmt w:val="decimal"/>
      <w:lvlText w:val="%1."/>
      <w:lvlJc w:val="left"/>
      <w:pPr>
        <w:ind w:left="360" w:hanging="360"/>
      </w:pPr>
      <w:rPr>
        <w:rFonts w:ascii="ArialMT" w:eastAsiaTheme="minorEastAsia" w:hAnsi="ArialMT" w:cs="Segoe U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A7BB3"/>
    <w:multiLevelType w:val="hybridMultilevel"/>
    <w:tmpl w:val="D820F2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44247"/>
    <w:multiLevelType w:val="hybridMultilevel"/>
    <w:tmpl w:val="597686A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8357AD"/>
    <w:multiLevelType w:val="hybridMultilevel"/>
    <w:tmpl w:val="C4F8FE1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C91320"/>
    <w:multiLevelType w:val="multilevel"/>
    <w:tmpl w:val="B96C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F7AD9"/>
    <w:multiLevelType w:val="hybridMultilevel"/>
    <w:tmpl w:val="022A7BEA"/>
    <w:lvl w:ilvl="0" w:tplc="4A921D94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47AF"/>
    <w:multiLevelType w:val="multilevel"/>
    <w:tmpl w:val="6B22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67102"/>
    <w:multiLevelType w:val="hybridMultilevel"/>
    <w:tmpl w:val="4BFC68F8"/>
    <w:lvl w:ilvl="0" w:tplc="546E61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70FE8"/>
    <w:multiLevelType w:val="multilevel"/>
    <w:tmpl w:val="D750D8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ascii="ArialMT" w:eastAsiaTheme="minorEastAsia" w:hAnsi="ArialMT" w:cs="Segoe UI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30BD"/>
    <w:multiLevelType w:val="hybridMultilevel"/>
    <w:tmpl w:val="6024AE86"/>
    <w:lvl w:ilvl="0" w:tplc="BD980E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444923"/>
    <w:multiLevelType w:val="hybridMultilevel"/>
    <w:tmpl w:val="2F9A7C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691641">
    <w:abstractNumId w:val="0"/>
  </w:num>
  <w:num w:numId="2" w16cid:durableId="1085494755">
    <w:abstractNumId w:val="10"/>
  </w:num>
  <w:num w:numId="3" w16cid:durableId="919824963">
    <w:abstractNumId w:val="2"/>
  </w:num>
  <w:num w:numId="4" w16cid:durableId="188684916">
    <w:abstractNumId w:val="9"/>
  </w:num>
  <w:num w:numId="5" w16cid:durableId="311569033">
    <w:abstractNumId w:val="12"/>
  </w:num>
  <w:num w:numId="6" w16cid:durableId="2002924798">
    <w:abstractNumId w:val="8"/>
  </w:num>
  <w:num w:numId="7" w16cid:durableId="96102964">
    <w:abstractNumId w:val="1"/>
  </w:num>
  <w:num w:numId="8" w16cid:durableId="710305066">
    <w:abstractNumId w:val="7"/>
  </w:num>
  <w:num w:numId="9" w16cid:durableId="315493696">
    <w:abstractNumId w:val="4"/>
  </w:num>
  <w:num w:numId="10" w16cid:durableId="1014309752">
    <w:abstractNumId w:val="11"/>
  </w:num>
  <w:num w:numId="11" w16cid:durableId="658197187">
    <w:abstractNumId w:val="5"/>
  </w:num>
  <w:num w:numId="12" w16cid:durableId="1167282108">
    <w:abstractNumId w:val="6"/>
  </w:num>
  <w:num w:numId="13" w16cid:durableId="452021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22B67"/>
    <w:rsid w:val="000246EA"/>
    <w:rsid w:val="00026FA7"/>
    <w:rsid w:val="000420CC"/>
    <w:rsid w:val="00050B18"/>
    <w:rsid w:val="0005357B"/>
    <w:rsid w:val="00064297"/>
    <w:rsid w:val="00064D71"/>
    <w:rsid w:val="00077740"/>
    <w:rsid w:val="00096CFC"/>
    <w:rsid w:val="000A7CD1"/>
    <w:rsid w:val="000B2A60"/>
    <w:rsid w:val="000C469C"/>
    <w:rsid w:val="000E1DA1"/>
    <w:rsid w:val="001239FB"/>
    <w:rsid w:val="001703F0"/>
    <w:rsid w:val="00170529"/>
    <w:rsid w:val="0017629A"/>
    <w:rsid w:val="00190185"/>
    <w:rsid w:val="001A124A"/>
    <w:rsid w:val="001A3938"/>
    <w:rsid w:val="001A74A7"/>
    <w:rsid w:val="001C2C7D"/>
    <w:rsid w:val="001F433D"/>
    <w:rsid w:val="00213643"/>
    <w:rsid w:val="002158CA"/>
    <w:rsid w:val="002177CB"/>
    <w:rsid w:val="002323D9"/>
    <w:rsid w:val="002448CD"/>
    <w:rsid w:val="002608DE"/>
    <w:rsid w:val="00265C09"/>
    <w:rsid w:val="00292FD1"/>
    <w:rsid w:val="00293721"/>
    <w:rsid w:val="002A4C73"/>
    <w:rsid w:val="002A6BEE"/>
    <w:rsid w:val="002B492B"/>
    <w:rsid w:val="002C114F"/>
    <w:rsid w:val="002D48BD"/>
    <w:rsid w:val="002D6DEF"/>
    <w:rsid w:val="003160A6"/>
    <w:rsid w:val="003404B8"/>
    <w:rsid w:val="00357EE5"/>
    <w:rsid w:val="00364298"/>
    <w:rsid w:val="00364AB1"/>
    <w:rsid w:val="003B0DB8"/>
    <w:rsid w:val="003E1599"/>
    <w:rsid w:val="004102C0"/>
    <w:rsid w:val="004327F8"/>
    <w:rsid w:val="00437152"/>
    <w:rsid w:val="00440B70"/>
    <w:rsid w:val="00440E4E"/>
    <w:rsid w:val="00445B63"/>
    <w:rsid w:val="00446DEF"/>
    <w:rsid w:val="004478F4"/>
    <w:rsid w:val="00493922"/>
    <w:rsid w:val="00494ED8"/>
    <w:rsid w:val="004D4EA9"/>
    <w:rsid w:val="004E6964"/>
    <w:rsid w:val="0050355A"/>
    <w:rsid w:val="0051705B"/>
    <w:rsid w:val="00521FFA"/>
    <w:rsid w:val="00530C1A"/>
    <w:rsid w:val="00530FA8"/>
    <w:rsid w:val="005316AD"/>
    <w:rsid w:val="00531B69"/>
    <w:rsid w:val="00532EF6"/>
    <w:rsid w:val="00590178"/>
    <w:rsid w:val="005F4749"/>
    <w:rsid w:val="005F49EA"/>
    <w:rsid w:val="00614A0D"/>
    <w:rsid w:val="0061521D"/>
    <w:rsid w:val="00616D89"/>
    <w:rsid w:val="00620030"/>
    <w:rsid w:val="006256B1"/>
    <w:rsid w:val="006278FE"/>
    <w:rsid w:val="006318EC"/>
    <w:rsid w:val="00672279"/>
    <w:rsid w:val="00683003"/>
    <w:rsid w:val="006B5704"/>
    <w:rsid w:val="006C073E"/>
    <w:rsid w:val="006E1D9B"/>
    <w:rsid w:val="006E72D2"/>
    <w:rsid w:val="007019EE"/>
    <w:rsid w:val="00711820"/>
    <w:rsid w:val="007203AB"/>
    <w:rsid w:val="00720F1E"/>
    <w:rsid w:val="00740316"/>
    <w:rsid w:val="00747EE2"/>
    <w:rsid w:val="007802A9"/>
    <w:rsid w:val="0078173C"/>
    <w:rsid w:val="007D1369"/>
    <w:rsid w:val="007D15A9"/>
    <w:rsid w:val="007E3295"/>
    <w:rsid w:val="00811767"/>
    <w:rsid w:val="008160A9"/>
    <w:rsid w:val="00833FA9"/>
    <w:rsid w:val="00874463"/>
    <w:rsid w:val="008768B5"/>
    <w:rsid w:val="008778BE"/>
    <w:rsid w:val="00880467"/>
    <w:rsid w:val="0088184D"/>
    <w:rsid w:val="0088338D"/>
    <w:rsid w:val="0088519B"/>
    <w:rsid w:val="008957A9"/>
    <w:rsid w:val="008A0814"/>
    <w:rsid w:val="008D30C7"/>
    <w:rsid w:val="008E1918"/>
    <w:rsid w:val="008F5D38"/>
    <w:rsid w:val="008F5E01"/>
    <w:rsid w:val="00907D5B"/>
    <w:rsid w:val="00935E71"/>
    <w:rsid w:val="00937A7F"/>
    <w:rsid w:val="00941104"/>
    <w:rsid w:val="00944316"/>
    <w:rsid w:val="00952060"/>
    <w:rsid w:val="009804F0"/>
    <w:rsid w:val="009813AD"/>
    <w:rsid w:val="00981482"/>
    <w:rsid w:val="00992925"/>
    <w:rsid w:val="009A7233"/>
    <w:rsid w:val="009B3014"/>
    <w:rsid w:val="009B3EE4"/>
    <w:rsid w:val="009B65AF"/>
    <w:rsid w:val="009C6BED"/>
    <w:rsid w:val="009C6D18"/>
    <w:rsid w:val="009D5C65"/>
    <w:rsid w:val="009E1278"/>
    <w:rsid w:val="009E5902"/>
    <w:rsid w:val="009E704E"/>
    <w:rsid w:val="00A0104A"/>
    <w:rsid w:val="00A049C0"/>
    <w:rsid w:val="00A14650"/>
    <w:rsid w:val="00A22AE9"/>
    <w:rsid w:val="00A2494C"/>
    <w:rsid w:val="00A3622F"/>
    <w:rsid w:val="00A36729"/>
    <w:rsid w:val="00A45CAB"/>
    <w:rsid w:val="00A5647A"/>
    <w:rsid w:val="00A65959"/>
    <w:rsid w:val="00A82D8A"/>
    <w:rsid w:val="00A87930"/>
    <w:rsid w:val="00A92BEF"/>
    <w:rsid w:val="00AC2AA0"/>
    <w:rsid w:val="00AD5E89"/>
    <w:rsid w:val="00AE3C98"/>
    <w:rsid w:val="00AE6532"/>
    <w:rsid w:val="00AF495D"/>
    <w:rsid w:val="00B24B4F"/>
    <w:rsid w:val="00B27BEC"/>
    <w:rsid w:val="00B32AA0"/>
    <w:rsid w:val="00B425CE"/>
    <w:rsid w:val="00B65377"/>
    <w:rsid w:val="00B70FE1"/>
    <w:rsid w:val="00B82B26"/>
    <w:rsid w:val="00B86E47"/>
    <w:rsid w:val="00B87DDF"/>
    <w:rsid w:val="00BA6350"/>
    <w:rsid w:val="00BB4E9B"/>
    <w:rsid w:val="00BC1FD6"/>
    <w:rsid w:val="00BD6453"/>
    <w:rsid w:val="00BE4371"/>
    <w:rsid w:val="00BF1D09"/>
    <w:rsid w:val="00BF5B66"/>
    <w:rsid w:val="00C73A0A"/>
    <w:rsid w:val="00C9227E"/>
    <w:rsid w:val="00C97CAD"/>
    <w:rsid w:val="00CA38C6"/>
    <w:rsid w:val="00CA5271"/>
    <w:rsid w:val="00CA619D"/>
    <w:rsid w:val="00CB6B3F"/>
    <w:rsid w:val="00CC1F76"/>
    <w:rsid w:val="00CE7005"/>
    <w:rsid w:val="00CF148B"/>
    <w:rsid w:val="00CF7259"/>
    <w:rsid w:val="00D241D6"/>
    <w:rsid w:val="00D243CD"/>
    <w:rsid w:val="00D4542C"/>
    <w:rsid w:val="00D56D2C"/>
    <w:rsid w:val="00D77980"/>
    <w:rsid w:val="00D827E1"/>
    <w:rsid w:val="00D9501A"/>
    <w:rsid w:val="00D971E3"/>
    <w:rsid w:val="00DA3D67"/>
    <w:rsid w:val="00DA7AB8"/>
    <w:rsid w:val="00DB215C"/>
    <w:rsid w:val="00DB5E95"/>
    <w:rsid w:val="00DC3CC6"/>
    <w:rsid w:val="00DD4DEA"/>
    <w:rsid w:val="00DF6093"/>
    <w:rsid w:val="00E023DE"/>
    <w:rsid w:val="00E17D00"/>
    <w:rsid w:val="00E277EB"/>
    <w:rsid w:val="00E37053"/>
    <w:rsid w:val="00E37A8C"/>
    <w:rsid w:val="00E67328"/>
    <w:rsid w:val="00E700FC"/>
    <w:rsid w:val="00E875AF"/>
    <w:rsid w:val="00E971AB"/>
    <w:rsid w:val="00EA32C6"/>
    <w:rsid w:val="00EB12D2"/>
    <w:rsid w:val="00EC7434"/>
    <w:rsid w:val="00EE0321"/>
    <w:rsid w:val="00EE7C06"/>
    <w:rsid w:val="00EF4142"/>
    <w:rsid w:val="00F14841"/>
    <w:rsid w:val="00F2740A"/>
    <w:rsid w:val="00F54E72"/>
    <w:rsid w:val="00F570CA"/>
    <w:rsid w:val="00F75412"/>
    <w:rsid w:val="00F96258"/>
    <w:rsid w:val="00FC3591"/>
    <w:rsid w:val="00FF41F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8D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leGrid">
    <w:name w:val="Table Grid"/>
    <w:basedOn w:val="TableNormal"/>
    <w:uiPriority w:val="59"/>
    <w:rsid w:val="005F47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721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B425C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A4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C7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C73"/>
    <w:rPr>
      <w:b/>
      <w:bCs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2A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2AA0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2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E0CA3-9095-419C-9D47-18D928D7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Daniela Neumann</cp:lastModifiedBy>
  <cp:revision>9</cp:revision>
  <cp:lastPrinted>2025-02-14T17:20:00Z</cp:lastPrinted>
  <dcterms:created xsi:type="dcterms:W3CDTF">2026-03-19T17:14:00Z</dcterms:created>
  <dcterms:modified xsi:type="dcterms:W3CDTF">2026-04-30T17:12:00Z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9297300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